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98E3" w14:textId="77777777" w:rsidR="00CD0CCF" w:rsidRPr="0014398F" w:rsidRDefault="004506C3" w:rsidP="004506C3">
      <w:pPr>
        <w:widowControl/>
        <w:spacing w:after="135" w:line="480" w:lineRule="auto"/>
        <w:jc w:val="center"/>
        <w:rPr>
          <w:rFonts w:ascii="Arial" w:eastAsia="SimSun" w:hAnsi="Arial" w:cs="Arial"/>
          <w:b/>
          <w:kern w:val="0"/>
          <w:sz w:val="36"/>
          <w:szCs w:val="36"/>
        </w:rPr>
      </w:pPr>
      <w:r w:rsidRPr="0014398F">
        <w:rPr>
          <w:rFonts w:ascii="Arial" w:eastAsia="SimSun" w:hAnsi="Arial" w:cs="Arial"/>
          <w:b/>
          <w:kern w:val="0"/>
          <w:sz w:val="36"/>
          <w:szCs w:val="36"/>
        </w:rPr>
        <w:t>Curriculum Vitae</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50"/>
        <w:gridCol w:w="1450"/>
        <w:gridCol w:w="1451"/>
        <w:gridCol w:w="1451"/>
        <w:gridCol w:w="1451"/>
        <w:gridCol w:w="1451"/>
      </w:tblGrid>
      <w:tr w:rsidR="00FA53D1" w:rsidRPr="0049610F" w14:paraId="3E4BCDAD" w14:textId="77777777" w:rsidTr="008B2CD9">
        <w:trPr>
          <w:trHeight w:val="454"/>
          <w:jc w:val="center"/>
        </w:trPr>
        <w:tc>
          <w:tcPr>
            <w:tcW w:w="1315" w:type="dxa"/>
            <w:vMerge w:val="restart"/>
            <w:shd w:val="clear" w:color="auto" w:fill="auto"/>
            <w:tcMar>
              <w:top w:w="0" w:type="dxa"/>
              <w:left w:w="0" w:type="dxa"/>
              <w:bottom w:w="0" w:type="dxa"/>
              <w:right w:w="0" w:type="dxa"/>
            </w:tcMar>
            <w:vAlign w:val="center"/>
            <w:hideMark/>
          </w:tcPr>
          <w:p w14:paraId="25A51256"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Personal Information</w:t>
            </w:r>
          </w:p>
        </w:tc>
        <w:tc>
          <w:tcPr>
            <w:tcW w:w="1315" w:type="dxa"/>
            <w:shd w:val="clear" w:color="auto" w:fill="auto"/>
            <w:tcMar>
              <w:top w:w="0" w:type="dxa"/>
              <w:left w:w="0" w:type="dxa"/>
              <w:bottom w:w="0" w:type="dxa"/>
              <w:right w:w="0" w:type="dxa"/>
            </w:tcMar>
            <w:vAlign w:val="center"/>
            <w:hideMark/>
          </w:tcPr>
          <w:p w14:paraId="48BD26DD"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Name</w:t>
            </w:r>
          </w:p>
        </w:tc>
        <w:tc>
          <w:tcPr>
            <w:tcW w:w="1315" w:type="dxa"/>
            <w:shd w:val="clear" w:color="auto" w:fill="auto"/>
            <w:vAlign w:val="center"/>
          </w:tcPr>
          <w:p w14:paraId="1B88B9EA" w14:textId="656845EB" w:rsidR="00FA53D1" w:rsidRPr="0049610F" w:rsidRDefault="002C4B89" w:rsidP="00753738">
            <w:pPr>
              <w:widowControl/>
              <w:spacing w:line="480" w:lineRule="auto"/>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Jolanta Baran</w:t>
            </w:r>
          </w:p>
        </w:tc>
        <w:tc>
          <w:tcPr>
            <w:tcW w:w="1315" w:type="dxa"/>
            <w:shd w:val="clear" w:color="auto" w:fill="auto"/>
            <w:tcMar>
              <w:top w:w="0" w:type="dxa"/>
              <w:left w:w="0" w:type="dxa"/>
              <w:bottom w:w="0" w:type="dxa"/>
              <w:right w:w="0" w:type="dxa"/>
            </w:tcMar>
            <w:vAlign w:val="center"/>
            <w:hideMark/>
          </w:tcPr>
          <w:p w14:paraId="67510060"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Gender</w:t>
            </w:r>
          </w:p>
        </w:tc>
        <w:tc>
          <w:tcPr>
            <w:tcW w:w="1315" w:type="dxa"/>
            <w:shd w:val="clear" w:color="auto" w:fill="auto"/>
            <w:vAlign w:val="center"/>
          </w:tcPr>
          <w:p w14:paraId="29884FD3" w14:textId="51370FD7" w:rsidR="00FA53D1" w:rsidRPr="0049610F" w:rsidRDefault="002C4B89" w:rsidP="00753738">
            <w:pPr>
              <w:widowControl/>
              <w:spacing w:line="480" w:lineRule="auto"/>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Female</w:t>
            </w:r>
          </w:p>
        </w:tc>
        <w:tc>
          <w:tcPr>
            <w:tcW w:w="1315" w:type="dxa"/>
            <w:vMerge w:val="restart"/>
            <w:shd w:val="clear" w:color="auto" w:fill="auto"/>
            <w:tcMar>
              <w:top w:w="0" w:type="dxa"/>
              <w:left w:w="0" w:type="dxa"/>
              <w:bottom w:w="0" w:type="dxa"/>
              <w:right w:w="0" w:type="dxa"/>
            </w:tcMar>
            <w:vAlign w:val="center"/>
            <w:hideMark/>
          </w:tcPr>
          <w:p w14:paraId="6C061A74" w14:textId="7E429910" w:rsidR="002C4B89" w:rsidRPr="002C4B89" w:rsidRDefault="00FA53D1" w:rsidP="002C4B89">
            <w:pPr>
              <w:widowControl/>
              <w:spacing w:line="480" w:lineRule="auto"/>
              <w:jc w:val="center"/>
              <w:rPr>
                <w:rFonts w:eastAsia="SimSun"/>
                <w:b/>
                <w:bCs/>
                <w:kern w:val="0"/>
                <w:sz w:val="15"/>
                <w:szCs w:val="15"/>
                <w:lang w:val="en-GB"/>
              </w:rPr>
            </w:pPr>
            <w:r w:rsidRPr="00D234EB">
              <w:rPr>
                <w:rFonts w:ascii="Times New Roman" w:eastAsia="SimSun" w:hAnsi="Times New Roman" w:cs="Times New Roman" w:hint="eastAsia"/>
                <w:b/>
                <w:bCs/>
                <w:kern w:val="0"/>
                <w:sz w:val="15"/>
                <w:szCs w:val="15"/>
              </w:rPr>
              <w:t>photo</w:t>
            </w:r>
            <w:r w:rsidR="002C4B89" w:rsidRPr="002C4B89">
              <w:rPr>
                <w:rFonts w:ascii="Times New Roman" w:eastAsia="Times New Roman" w:hAnsi="Times New Roman" w:cs="Times New Roman"/>
                <w:kern w:val="0"/>
                <w:sz w:val="24"/>
                <w:szCs w:val="24"/>
                <w:lang w:val="en-GB" w:eastAsia="en-GB"/>
              </w:rPr>
              <w:t xml:space="preserve"> </w:t>
            </w:r>
            <w:r w:rsidR="002C4B89" w:rsidRPr="002C4B89">
              <w:rPr>
                <w:rFonts w:eastAsia="SimSun"/>
                <w:b/>
                <w:bCs/>
                <w:kern w:val="0"/>
                <w:sz w:val="15"/>
                <w:szCs w:val="15"/>
                <w:lang w:val="en-GB"/>
              </w:rPr>
              <w:drawing>
                <wp:inline distT="0" distB="0" distL="0" distR="0" wp14:anchorId="189A218F" wp14:editId="0BDFD91A">
                  <wp:extent cx="915035" cy="610870"/>
                  <wp:effectExtent l="0" t="0" r="0" b="0"/>
                  <wp:docPr id="19405013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035" cy="610870"/>
                          </a:xfrm>
                          <a:prstGeom prst="rect">
                            <a:avLst/>
                          </a:prstGeom>
                          <a:noFill/>
                          <a:ln>
                            <a:noFill/>
                          </a:ln>
                        </pic:spPr>
                      </pic:pic>
                    </a:graphicData>
                  </a:graphic>
                </wp:inline>
              </w:drawing>
            </w:r>
          </w:p>
          <w:p w14:paraId="6D6B092C" w14:textId="4131B420" w:rsidR="00FA53D1" w:rsidRPr="00D234EB" w:rsidRDefault="00FA53D1" w:rsidP="00753738">
            <w:pPr>
              <w:widowControl/>
              <w:spacing w:line="480" w:lineRule="auto"/>
              <w:jc w:val="center"/>
              <w:rPr>
                <w:rFonts w:ascii="Times New Roman" w:eastAsia="SimSun" w:hAnsi="Times New Roman" w:cs="Times New Roman"/>
                <w:b/>
                <w:bCs/>
                <w:kern w:val="0"/>
                <w:sz w:val="15"/>
                <w:szCs w:val="15"/>
              </w:rPr>
            </w:pPr>
          </w:p>
        </w:tc>
      </w:tr>
      <w:tr w:rsidR="00FA53D1" w:rsidRPr="0049610F" w14:paraId="1883B498" w14:textId="77777777" w:rsidTr="008B2CD9">
        <w:trPr>
          <w:trHeight w:val="454"/>
          <w:jc w:val="center"/>
        </w:trPr>
        <w:tc>
          <w:tcPr>
            <w:tcW w:w="1315" w:type="dxa"/>
            <w:vMerge/>
            <w:shd w:val="clear" w:color="auto" w:fill="auto"/>
            <w:vAlign w:val="center"/>
            <w:hideMark/>
          </w:tcPr>
          <w:p w14:paraId="7D1E46E0"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p>
        </w:tc>
        <w:tc>
          <w:tcPr>
            <w:tcW w:w="1315" w:type="dxa"/>
            <w:shd w:val="clear" w:color="auto" w:fill="auto"/>
            <w:tcMar>
              <w:top w:w="0" w:type="dxa"/>
              <w:left w:w="0" w:type="dxa"/>
              <w:bottom w:w="0" w:type="dxa"/>
              <w:right w:w="0" w:type="dxa"/>
            </w:tcMar>
            <w:vAlign w:val="center"/>
            <w:hideMark/>
          </w:tcPr>
          <w:p w14:paraId="0D920833"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Academic Title</w:t>
            </w:r>
          </w:p>
        </w:tc>
        <w:tc>
          <w:tcPr>
            <w:tcW w:w="1315" w:type="dxa"/>
            <w:gridSpan w:val="3"/>
            <w:shd w:val="clear" w:color="auto" w:fill="auto"/>
            <w:vAlign w:val="center"/>
          </w:tcPr>
          <w:p w14:paraId="365133B7" w14:textId="3382DCFC" w:rsidR="00FA53D1" w:rsidRPr="0049610F" w:rsidRDefault="002C4B89" w:rsidP="00753738">
            <w:pPr>
              <w:widowControl/>
              <w:spacing w:line="480" w:lineRule="auto"/>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PhD Eng.</w:t>
            </w:r>
          </w:p>
        </w:tc>
        <w:tc>
          <w:tcPr>
            <w:tcW w:w="1315" w:type="dxa"/>
            <w:vMerge/>
            <w:shd w:val="clear" w:color="auto" w:fill="auto"/>
            <w:vAlign w:val="center"/>
            <w:hideMark/>
          </w:tcPr>
          <w:p w14:paraId="6439CD3E"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p>
        </w:tc>
      </w:tr>
      <w:tr w:rsidR="00FA53D1" w:rsidRPr="0049610F" w14:paraId="74D00C19" w14:textId="77777777" w:rsidTr="008B2CD9">
        <w:trPr>
          <w:trHeight w:val="454"/>
          <w:jc w:val="center"/>
        </w:trPr>
        <w:tc>
          <w:tcPr>
            <w:tcW w:w="1315" w:type="dxa"/>
            <w:vMerge/>
            <w:shd w:val="clear" w:color="auto" w:fill="auto"/>
            <w:vAlign w:val="center"/>
            <w:hideMark/>
          </w:tcPr>
          <w:p w14:paraId="0FB3E25F"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p>
        </w:tc>
        <w:tc>
          <w:tcPr>
            <w:tcW w:w="1315" w:type="dxa"/>
            <w:shd w:val="clear" w:color="auto" w:fill="auto"/>
            <w:tcMar>
              <w:top w:w="0" w:type="dxa"/>
              <w:left w:w="0" w:type="dxa"/>
              <w:bottom w:w="0" w:type="dxa"/>
              <w:right w:w="0" w:type="dxa"/>
            </w:tcMar>
            <w:vAlign w:val="center"/>
            <w:hideMark/>
          </w:tcPr>
          <w:p w14:paraId="02FFFE01"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College</w:t>
            </w:r>
          </w:p>
        </w:tc>
        <w:tc>
          <w:tcPr>
            <w:tcW w:w="1315" w:type="dxa"/>
            <w:gridSpan w:val="3"/>
            <w:shd w:val="clear" w:color="auto" w:fill="auto"/>
            <w:vAlign w:val="center"/>
          </w:tcPr>
          <w:p w14:paraId="24352FD3" w14:textId="1C113B64" w:rsidR="002C4B89" w:rsidRDefault="002C4B89" w:rsidP="002C4B89">
            <w:pPr>
              <w:widowControl/>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Silesian University of Technology</w:t>
            </w:r>
          </w:p>
          <w:p w14:paraId="6121E2F0" w14:textId="6C0C0553" w:rsidR="002C4B89" w:rsidRDefault="002C4B89" w:rsidP="002C4B89">
            <w:pPr>
              <w:widowControl/>
              <w:jc w:val="center"/>
              <w:rPr>
                <w:rFonts w:ascii="Times New Roman" w:eastAsia="SimSun" w:hAnsi="Times New Roman" w:cs="Times New Roman"/>
                <w:kern w:val="0"/>
                <w:sz w:val="15"/>
                <w:szCs w:val="15"/>
              </w:rPr>
            </w:pPr>
            <w:r w:rsidRPr="002C4B89">
              <w:rPr>
                <w:rFonts w:ascii="Times New Roman" w:eastAsia="SimSun" w:hAnsi="Times New Roman" w:cs="Times New Roman"/>
                <w:kern w:val="0"/>
                <w:sz w:val="15"/>
                <w:szCs w:val="15"/>
              </w:rPr>
              <w:t>Faculty of Organization and Management</w:t>
            </w:r>
          </w:p>
          <w:p w14:paraId="31C01546" w14:textId="04523758" w:rsidR="00FA53D1" w:rsidRPr="0049610F" w:rsidRDefault="002C4B89" w:rsidP="002C4B89">
            <w:pPr>
              <w:widowControl/>
              <w:jc w:val="center"/>
              <w:rPr>
                <w:rFonts w:ascii="Times New Roman" w:eastAsia="SimSun" w:hAnsi="Times New Roman" w:cs="Times New Roman"/>
                <w:kern w:val="0"/>
                <w:sz w:val="15"/>
                <w:szCs w:val="15"/>
              </w:rPr>
            </w:pPr>
            <w:r w:rsidRPr="002C4B89">
              <w:rPr>
                <w:rFonts w:ascii="Times New Roman" w:eastAsia="SimSun" w:hAnsi="Times New Roman" w:cs="Times New Roman"/>
                <w:kern w:val="0"/>
                <w:sz w:val="15"/>
                <w:szCs w:val="15"/>
              </w:rPr>
              <w:t>Department of Economy and Informatics</w:t>
            </w:r>
          </w:p>
        </w:tc>
        <w:tc>
          <w:tcPr>
            <w:tcW w:w="1315" w:type="dxa"/>
            <w:vMerge/>
            <w:shd w:val="clear" w:color="auto" w:fill="auto"/>
            <w:vAlign w:val="center"/>
            <w:hideMark/>
          </w:tcPr>
          <w:p w14:paraId="30FCFF04"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p>
        </w:tc>
      </w:tr>
      <w:tr w:rsidR="00FA53D1" w:rsidRPr="0049610F" w14:paraId="052BF867" w14:textId="77777777" w:rsidTr="008B2CD9">
        <w:trPr>
          <w:trHeight w:val="454"/>
          <w:jc w:val="center"/>
        </w:trPr>
        <w:tc>
          <w:tcPr>
            <w:tcW w:w="1315" w:type="dxa"/>
            <w:vMerge/>
            <w:shd w:val="clear" w:color="auto" w:fill="auto"/>
            <w:vAlign w:val="center"/>
            <w:hideMark/>
          </w:tcPr>
          <w:p w14:paraId="6C6D1E81"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p>
        </w:tc>
        <w:tc>
          <w:tcPr>
            <w:tcW w:w="1315" w:type="dxa"/>
            <w:shd w:val="clear" w:color="auto" w:fill="auto"/>
            <w:tcMar>
              <w:top w:w="0" w:type="dxa"/>
              <w:left w:w="0" w:type="dxa"/>
              <w:bottom w:w="0" w:type="dxa"/>
              <w:right w:w="0" w:type="dxa"/>
            </w:tcMar>
            <w:vAlign w:val="center"/>
            <w:hideMark/>
          </w:tcPr>
          <w:p w14:paraId="31382BC8"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hyperlink r:id="rId12" w:history="1">
              <w:r w:rsidRPr="0049610F">
                <w:rPr>
                  <w:rFonts w:ascii="Times New Roman" w:eastAsia="SimSun" w:hAnsi="Times New Roman" w:cs="Times New Roman"/>
                  <w:b/>
                  <w:bCs/>
                  <w:kern w:val="0"/>
                  <w:sz w:val="15"/>
                  <w:szCs w:val="15"/>
                </w:rPr>
                <w:t>Discipline</w:t>
              </w:r>
            </w:hyperlink>
          </w:p>
        </w:tc>
        <w:tc>
          <w:tcPr>
            <w:tcW w:w="1315" w:type="dxa"/>
            <w:gridSpan w:val="4"/>
            <w:shd w:val="clear" w:color="auto" w:fill="auto"/>
            <w:tcMar>
              <w:top w:w="0" w:type="dxa"/>
              <w:left w:w="0" w:type="dxa"/>
              <w:bottom w:w="0" w:type="dxa"/>
              <w:right w:w="0" w:type="dxa"/>
            </w:tcMar>
            <w:vAlign w:val="center"/>
            <w:hideMark/>
          </w:tcPr>
          <w:p w14:paraId="24FEB630" w14:textId="77777777" w:rsidR="00FA53D1" w:rsidRDefault="002C4B89" w:rsidP="002C4B89">
            <w:pPr>
              <w:widowControl/>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Environmental Engineering</w:t>
            </w:r>
          </w:p>
          <w:p w14:paraId="52F4674E" w14:textId="52F55062" w:rsidR="002C4B89" w:rsidRPr="0049610F" w:rsidRDefault="002C4B89" w:rsidP="002C4B89">
            <w:pPr>
              <w:widowControl/>
              <w:jc w:val="center"/>
              <w:rPr>
                <w:rFonts w:ascii="Times New Roman" w:eastAsia="SimSun" w:hAnsi="Times New Roman" w:cs="Times New Roman"/>
                <w:kern w:val="0"/>
                <w:sz w:val="15"/>
                <w:szCs w:val="15"/>
              </w:rPr>
            </w:pPr>
            <w:r w:rsidRPr="002C4B89">
              <w:rPr>
                <w:rFonts w:ascii="Times New Roman" w:eastAsia="SimSun" w:hAnsi="Times New Roman" w:cs="Times New Roman"/>
                <w:kern w:val="0"/>
                <w:sz w:val="15"/>
                <w:szCs w:val="15"/>
              </w:rPr>
              <w:t>Management Sciences</w:t>
            </w:r>
          </w:p>
        </w:tc>
      </w:tr>
      <w:tr w:rsidR="00FA53D1" w:rsidRPr="0049610F" w14:paraId="1A00D74F" w14:textId="77777777" w:rsidTr="008B2CD9">
        <w:trPr>
          <w:trHeight w:val="454"/>
          <w:jc w:val="center"/>
        </w:trPr>
        <w:tc>
          <w:tcPr>
            <w:tcW w:w="1315" w:type="dxa"/>
            <w:vMerge/>
            <w:shd w:val="clear" w:color="auto" w:fill="auto"/>
            <w:vAlign w:val="center"/>
            <w:hideMark/>
          </w:tcPr>
          <w:p w14:paraId="02E52B76"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p>
        </w:tc>
        <w:tc>
          <w:tcPr>
            <w:tcW w:w="1315" w:type="dxa"/>
            <w:shd w:val="clear" w:color="auto" w:fill="auto"/>
            <w:tcMar>
              <w:top w:w="0" w:type="dxa"/>
              <w:left w:w="0" w:type="dxa"/>
              <w:bottom w:w="0" w:type="dxa"/>
              <w:right w:w="0" w:type="dxa"/>
            </w:tcMar>
            <w:vAlign w:val="center"/>
            <w:hideMark/>
          </w:tcPr>
          <w:p w14:paraId="2CC10F82" w14:textId="77777777" w:rsidR="00FA53D1" w:rsidRPr="0049610F" w:rsidRDefault="00FA53D1" w:rsidP="00753738">
            <w:pPr>
              <w:widowControl/>
              <w:spacing w:line="480" w:lineRule="auto"/>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Email</w:t>
            </w:r>
          </w:p>
        </w:tc>
        <w:tc>
          <w:tcPr>
            <w:tcW w:w="1315" w:type="dxa"/>
            <w:gridSpan w:val="4"/>
            <w:shd w:val="clear" w:color="auto" w:fill="auto"/>
            <w:vAlign w:val="center"/>
          </w:tcPr>
          <w:p w14:paraId="057CA634" w14:textId="32B41ABD" w:rsidR="00FA53D1" w:rsidRPr="0049610F" w:rsidRDefault="002C4B89" w:rsidP="00753738">
            <w:pPr>
              <w:widowControl/>
              <w:spacing w:line="480" w:lineRule="auto"/>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jolanta.baran@polsl.pl</w:t>
            </w:r>
          </w:p>
        </w:tc>
      </w:tr>
      <w:tr w:rsidR="0009090F" w:rsidRPr="0049610F" w14:paraId="7FAFCD4F" w14:textId="77777777" w:rsidTr="008B2CD9">
        <w:trPr>
          <w:trHeight w:val="454"/>
          <w:jc w:val="center"/>
        </w:trPr>
        <w:tc>
          <w:tcPr>
            <w:tcW w:w="1315" w:type="dxa"/>
            <w:vMerge/>
            <w:shd w:val="clear" w:color="auto" w:fill="auto"/>
            <w:vAlign w:val="center"/>
            <w:hideMark/>
          </w:tcPr>
          <w:p w14:paraId="2D50B0F1" w14:textId="77777777" w:rsidR="0009090F" w:rsidRPr="0049610F" w:rsidRDefault="0009090F" w:rsidP="00753738">
            <w:pPr>
              <w:widowControl/>
              <w:spacing w:line="480" w:lineRule="auto"/>
              <w:jc w:val="center"/>
              <w:rPr>
                <w:rFonts w:ascii="Times New Roman" w:eastAsia="SimSun" w:hAnsi="Times New Roman" w:cs="Times New Roman"/>
                <w:kern w:val="0"/>
                <w:sz w:val="15"/>
                <w:szCs w:val="15"/>
              </w:rPr>
            </w:pPr>
          </w:p>
        </w:tc>
        <w:tc>
          <w:tcPr>
            <w:tcW w:w="1315" w:type="dxa"/>
            <w:shd w:val="clear" w:color="auto" w:fill="auto"/>
            <w:tcMar>
              <w:top w:w="0" w:type="dxa"/>
              <w:left w:w="0" w:type="dxa"/>
              <w:bottom w:w="0" w:type="dxa"/>
              <w:right w:w="0" w:type="dxa"/>
            </w:tcMar>
            <w:vAlign w:val="center"/>
            <w:hideMark/>
          </w:tcPr>
          <w:p w14:paraId="0BA0CCB8" w14:textId="77777777" w:rsidR="0009090F" w:rsidRPr="0049610F" w:rsidRDefault="0009090F" w:rsidP="00753738">
            <w:pPr>
              <w:widowControl/>
              <w:spacing w:line="480" w:lineRule="auto"/>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Telephone (office)</w:t>
            </w:r>
          </w:p>
        </w:tc>
        <w:tc>
          <w:tcPr>
            <w:tcW w:w="1315" w:type="dxa"/>
            <w:gridSpan w:val="4"/>
            <w:shd w:val="clear" w:color="auto" w:fill="auto"/>
            <w:vAlign w:val="center"/>
          </w:tcPr>
          <w:p w14:paraId="32DA670B" w14:textId="7C21C754" w:rsidR="0009090F" w:rsidRPr="0049610F" w:rsidRDefault="002C4B89" w:rsidP="00753738">
            <w:pPr>
              <w:widowControl/>
              <w:spacing w:line="480" w:lineRule="auto"/>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+48 609 118 980</w:t>
            </w:r>
          </w:p>
        </w:tc>
      </w:tr>
      <w:tr w:rsidR="00C735DF" w:rsidRPr="0049610F" w14:paraId="48A3AA06" w14:textId="77777777" w:rsidTr="008B2CD9">
        <w:trPr>
          <w:trHeight w:val="454"/>
          <w:jc w:val="center"/>
        </w:trPr>
        <w:tc>
          <w:tcPr>
            <w:tcW w:w="1315" w:type="dxa"/>
            <w:vMerge/>
            <w:shd w:val="clear" w:color="auto" w:fill="auto"/>
            <w:vAlign w:val="center"/>
            <w:hideMark/>
          </w:tcPr>
          <w:p w14:paraId="1664585F" w14:textId="77777777" w:rsidR="00C735DF" w:rsidRPr="0049610F" w:rsidRDefault="00C735DF" w:rsidP="00753738">
            <w:pPr>
              <w:widowControl/>
              <w:spacing w:line="480" w:lineRule="auto"/>
              <w:jc w:val="center"/>
              <w:rPr>
                <w:rFonts w:ascii="Times New Roman" w:eastAsia="SimSun" w:hAnsi="Times New Roman" w:cs="Times New Roman"/>
                <w:kern w:val="0"/>
                <w:sz w:val="15"/>
                <w:szCs w:val="15"/>
              </w:rPr>
            </w:pPr>
          </w:p>
        </w:tc>
        <w:tc>
          <w:tcPr>
            <w:tcW w:w="1315" w:type="dxa"/>
            <w:shd w:val="clear" w:color="auto" w:fill="auto"/>
            <w:tcMar>
              <w:top w:w="0" w:type="dxa"/>
              <w:left w:w="0" w:type="dxa"/>
              <w:bottom w:w="0" w:type="dxa"/>
              <w:right w:w="0" w:type="dxa"/>
            </w:tcMar>
            <w:vAlign w:val="center"/>
            <w:hideMark/>
          </w:tcPr>
          <w:p w14:paraId="229EF3FA" w14:textId="77777777" w:rsidR="00C735DF" w:rsidRPr="0049610F" w:rsidRDefault="002E6DFD" w:rsidP="00753738">
            <w:pPr>
              <w:widowControl/>
              <w:spacing w:line="480" w:lineRule="auto"/>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t xml:space="preserve">Mail </w:t>
            </w:r>
            <w:r w:rsidR="00C735DF" w:rsidRPr="0049610F">
              <w:rPr>
                <w:rFonts w:ascii="Times New Roman" w:eastAsia="SimSun" w:hAnsi="Times New Roman" w:cs="Times New Roman"/>
                <w:b/>
                <w:bCs/>
                <w:kern w:val="0"/>
                <w:sz w:val="15"/>
                <w:szCs w:val="15"/>
              </w:rPr>
              <w:t>Add.</w:t>
            </w:r>
          </w:p>
        </w:tc>
        <w:tc>
          <w:tcPr>
            <w:tcW w:w="1315" w:type="dxa"/>
            <w:gridSpan w:val="4"/>
            <w:shd w:val="clear" w:color="auto" w:fill="auto"/>
            <w:vAlign w:val="center"/>
          </w:tcPr>
          <w:p w14:paraId="470291E4" w14:textId="517A8222" w:rsidR="00C735DF" w:rsidRPr="0049610F" w:rsidRDefault="002C4B89" w:rsidP="002C4B89">
            <w:pPr>
              <w:widowControl/>
              <w:spacing w:line="480" w:lineRule="auto"/>
              <w:jc w:val="center"/>
              <w:rPr>
                <w:rFonts w:ascii="Times New Roman" w:eastAsia="SimSun" w:hAnsi="Times New Roman" w:cs="Times New Roman"/>
                <w:kern w:val="0"/>
                <w:sz w:val="15"/>
                <w:szCs w:val="15"/>
              </w:rPr>
            </w:pPr>
            <w:r>
              <w:rPr>
                <w:rFonts w:ascii="Times New Roman" w:eastAsia="SimSun" w:hAnsi="Times New Roman" w:cs="Times New Roman"/>
                <w:kern w:val="0"/>
                <w:sz w:val="15"/>
                <w:szCs w:val="15"/>
              </w:rPr>
              <w:t>jbaranlca@gmail.com</w:t>
            </w:r>
          </w:p>
        </w:tc>
      </w:tr>
      <w:tr w:rsidR="000E36B3" w:rsidRPr="0049610F" w14:paraId="393E58AB" w14:textId="77777777" w:rsidTr="008B2CD9">
        <w:trPr>
          <w:trHeight w:val="992"/>
          <w:jc w:val="center"/>
        </w:trPr>
        <w:tc>
          <w:tcPr>
            <w:tcW w:w="1315" w:type="dxa"/>
            <w:shd w:val="clear" w:color="auto" w:fill="auto"/>
            <w:tcMar>
              <w:top w:w="0" w:type="dxa"/>
              <w:left w:w="0" w:type="dxa"/>
              <w:bottom w:w="0" w:type="dxa"/>
              <w:right w:w="0" w:type="dxa"/>
            </w:tcMar>
            <w:vAlign w:val="center"/>
            <w:hideMark/>
          </w:tcPr>
          <w:p w14:paraId="49BE8BFC" w14:textId="77777777" w:rsidR="00CD0CCF" w:rsidRPr="0049610F" w:rsidRDefault="00CD0CCF" w:rsidP="00753738">
            <w:pPr>
              <w:widowControl/>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Educational</w:t>
            </w:r>
          </w:p>
          <w:p w14:paraId="2E0D1A4A" w14:textId="77777777" w:rsidR="00CD0CCF" w:rsidRPr="0049610F" w:rsidRDefault="00CD0CCF" w:rsidP="00753738">
            <w:pPr>
              <w:widowControl/>
              <w:spacing w:after="135"/>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Background</w:t>
            </w:r>
          </w:p>
        </w:tc>
        <w:tc>
          <w:tcPr>
            <w:tcW w:w="1315" w:type="dxa"/>
            <w:gridSpan w:val="5"/>
            <w:shd w:val="clear" w:color="auto" w:fill="auto"/>
            <w:tcMar>
              <w:top w:w="0" w:type="dxa"/>
              <w:left w:w="0" w:type="dxa"/>
              <w:bottom w:w="0" w:type="dxa"/>
              <w:right w:w="0" w:type="dxa"/>
            </w:tcMar>
            <w:vAlign w:val="center"/>
            <w:hideMark/>
          </w:tcPr>
          <w:p w14:paraId="768784C6" w14:textId="77777777" w:rsidR="002C4B89" w:rsidRPr="002C4B89" w:rsidRDefault="002C4B89" w:rsidP="002C4B89">
            <w:pPr>
              <w:widowControl/>
              <w:numPr>
                <w:ilvl w:val="0"/>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PhD (Doctor of Technical Sciences - Environmental Engineering and Protection)</w:t>
            </w:r>
            <w:r w:rsidRPr="002C4B89">
              <w:rPr>
                <w:rFonts w:ascii="Times New Roman" w:eastAsia="SimSun" w:hAnsi="Times New Roman" w:cs="Times New Roman"/>
                <w:kern w:val="0"/>
                <w:sz w:val="15"/>
                <w:szCs w:val="15"/>
                <w:lang w:val="en-GB"/>
              </w:rPr>
              <w:br/>
              <w:t>Central Mining Institute, Katowice, Poland (2005–2007)</w:t>
            </w:r>
          </w:p>
          <w:p w14:paraId="47FD986A"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 xml:space="preserve">Thesis: </w:t>
            </w:r>
            <w:r w:rsidRPr="002C4B89">
              <w:rPr>
                <w:rFonts w:ascii="Times New Roman" w:eastAsia="SimSun" w:hAnsi="Times New Roman" w:cs="Times New Roman"/>
                <w:i/>
                <w:iCs/>
                <w:kern w:val="0"/>
                <w:sz w:val="15"/>
                <w:szCs w:val="15"/>
                <w:lang w:val="en-GB"/>
              </w:rPr>
              <w:t>The method of integrated environmental and economic life cycle assessment on the example of the hard coal mine</w:t>
            </w:r>
            <w:r w:rsidRPr="002C4B89">
              <w:rPr>
                <w:rFonts w:ascii="Times New Roman" w:eastAsia="SimSun" w:hAnsi="Times New Roman" w:cs="Times New Roman"/>
                <w:kern w:val="0"/>
                <w:sz w:val="15"/>
                <w:szCs w:val="15"/>
                <w:lang w:val="en-GB"/>
              </w:rPr>
              <w:t>.</w:t>
            </w:r>
          </w:p>
          <w:p w14:paraId="66CCF758"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Focus: Environmental engineering and protection.</w:t>
            </w:r>
          </w:p>
          <w:p w14:paraId="6039C6D4" w14:textId="77777777" w:rsidR="002C4B89" w:rsidRPr="002C4B89" w:rsidRDefault="002C4B89" w:rsidP="002C4B89">
            <w:pPr>
              <w:widowControl/>
              <w:numPr>
                <w:ilvl w:val="0"/>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Master of Science (Higher Master’s Studies - Management and Marketing)</w:t>
            </w:r>
            <w:r w:rsidRPr="002C4B89">
              <w:rPr>
                <w:rFonts w:ascii="Times New Roman" w:eastAsia="SimSun" w:hAnsi="Times New Roman" w:cs="Times New Roman"/>
                <w:kern w:val="0"/>
                <w:sz w:val="15"/>
                <w:szCs w:val="15"/>
                <w:lang w:val="en-GB"/>
              </w:rPr>
              <w:br/>
              <w:t>Silesian University of Technology, Zabrze, Poland (1994–1999)</w:t>
            </w:r>
          </w:p>
          <w:p w14:paraId="0C5B1174"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Specialization: Enterprise Management and Industrial Marketing.</w:t>
            </w:r>
          </w:p>
          <w:p w14:paraId="1CB9411F"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Activities: Member of the Academic Circle "Eco-management."</w:t>
            </w:r>
          </w:p>
          <w:p w14:paraId="0A03FBA9" w14:textId="77777777" w:rsidR="002C4B89" w:rsidRPr="0058603A" w:rsidRDefault="002C4B89" w:rsidP="0058603A">
            <w:pPr>
              <w:pStyle w:val="Akapitzlist"/>
              <w:widowControl/>
              <w:numPr>
                <w:ilvl w:val="0"/>
                <w:numId w:val="13"/>
              </w:numPr>
              <w:ind w:firstLineChars="0"/>
              <w:jc w:val="left"/>
              <w:rPr>
                <w:rFonts w:ascii="Times New Roman" w:eastAsia="SimSun" w:hAnsi="Times New Roman" w:cs="Times New Roman"/>
                <w:kern w:val="0"/>
                <w:sz w:val="15"/>
                <w:szCs w:val="15"/>
                <w:lang w:val="en-GB"/>
              </w:rPr>
            </w:pPr>
            <w:r w:rsidRPr="0058603A">
              <w:rPr>
                <w:rFonts w:ascii="Times New Roman" w:eastAsia="SimSun" w:hAnsi="Times New Roman" w:cs="Times New Roman"/>
                <w:b/>
                <w:bCs/>
                <w:kern w:val="0"/>
                <w:sz w:val="15"/>
                <w:szCs w:val="15"/>
                <w:lang w:val="en-GB"/>
              </w:rPr>
              <w:t>Additional Training and Certifications</w:t>
            </w:r>
            <w:r w:rsidRPr="0058603A">
              <w:rPr>
                <w:rFonts w:ascii="Times New Roman" w:eastAsia="SimSun" w:hAnsi="Times New Roman" w:cs="Times New Roman"/>
                <w:kern w:val="0"/>
                <w:sz w:val="15"/>
                <w:szCs w:val="15"/>
                <w:lang w:val="en-GB"/>
              </w:rPr>
              <w:t>:</w:t>
            </w:r>
          </w:p>
          <w:p w14:paraId="55DA3B1D"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Expert of Cleaner Production</w:t>
            </w:r>
            <w:r w:rsidRPr="002C4B89">
              <w:rPr>
                <w:rFonts w:ascii="Times New Roman" w:eastAsia="SimSun" w:hAnsi="Times New Roman" w:cs="Times New Roman"/>
                <w:kern w:val="0"/>
                <w:sz w:val="15"/>
                <w:szCs w:val="15"/>
                <w:lang w:val="en-GB"/>
              </w:rPr>
              <w:br/>
              <w:t>Association "Polish Movement of Cleaner Production," Katowice, Poland (2019–2021)</w:t>
            </w:r>
            <w:r w:rsidRPr="002C4B89">
              <w:rPr>
                <w:rFonts w:ascii="Times New Roman" w:eastAsia="SimSun" w:hAnsi="Times New Roman" w:cs="Times New Roman"/>
                <w:kern w:val="0"/>
                <w:sz w:val="15"/>
                <w:szCs w:val="15"/>
                <w:lang w:val="en-GB"/>
              </w:rPr>
              <w:br/>
              <w:t>Training program completed with a final exam based on a project.</w:t>
            </w:r>
          </w:p>
          <w:p w14:paraId="301AB4A2"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 xml:space="preserve">In-depth use of </w:t>
            </w:r>
            <w:proofErr w:type="spellStart"/>
            <w:r w:rsidRPr="002C4B89">
              <w:rPr>
                <w:rFonts w:ascii="Times New Roman" w:eastAsia="SimSun" w:hAnsi="Times New Roman" w:cs="Times New Roman"/>
                <w:b/>
                <w:bCs/>
                <w:kern w:val="0"/>
                <w:sz w:val="15"/>
                <w:szCs w:val="15"/>
                <w:lang w:val="en-GB"/>
              </w:rPr>
              <w:t>SimaPro</w:t>
            </w:r>
            <w:proofErr w:type="spellEnd"/>
            <w:r w:rsidRPr="002C4B89">
              <w:rPr>
                <w:rFonts w:ascii="Times New Roman" w:eastAsia="SimSun" w:hAnsi="Times New Roman" w:cs="Times New Roman"/>
                <w:kern w:val="0"/>
                <w:sz w:val="15"/>
                <w:szCs w:val="15"/>
                <w:lang w:val="en-GB"/>
              </w:rPr>
              <w:br/>
            </w:r>
            <w:proofErr w:type="spellStart"/>
            <w:r w:rsidRPr="002C4B89">
              <w:rPr>
                <w:rFonts w:ascii="Times New Roman" w:eastAsia="SimSun" w:hAnsi="Times New Roman" w:cs="Times New Roman"/>
                <w:kern w:val="0"/>
                <w:sz w:val="15"/>
                <w:szCs w:val="15"/>
                <w:lang w:val="en-GB"/>
              </w:rPr>
              <w:t>PRe</w:t>
            </w:r>
            <w:proofErr w:type="spellEnd"/>
            <w:r w:rsidRPr="002C4B89">
              <w:rPr>
                <w:rFonts w:ascii="Times New Roman" w:eastAsia="SimSun" w:hAnsi="Times New Roman" w:cs="Times New Roman"/>
                <w:kern w:val="0"/>
                <w:sz w:val="15"/>
                <w:szCs w:val="15"/>
                <w:lang w:val="en-GB"/>
              </w:rPr>
              <w:t xml:space="preserve"> Sustainability, Netherlands (November 2019).</w:t>
            </w:r>
          </w:p>
          <w:p w14:paraId="0B907050"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PEF/OEF Training</w:t>
            </w:r>
            <w:r w:rsidRPr="002C4B89">
              <w:rPr>
                <w:rFonts w:ascii="Times New Roman" w:eastAsia="SimSun" w:hAnsi="Times New Roman" w:cs="Times New Roman"/>
                <w:kern w:val="0"/>
                <w:sz w:val="15"/>
                <w:szCs w:val="15"/>
                <w:lang w:val="en-GB"/>
              </w:rPr>
              <w:br/>
              <w:t xml:space="preserve">DG ENV B1 Sustainable Production, Products &amp; Consumption, </w:t>
            </w:r>
            <w:proofErr w:type="spellStart"/>
            <w:r w:rsidRPr="002C4B89">
              <w:rPr>
                <w:rFonts w:ascii="Times New Roman" w:eastAsia="SimSun" w:hAnsi="Times New Roman" w:cs="Times New Roman"/>
                <w:kern w:val="0"/>
                <w:sz w:val="15"/>
                <w:szCs w:val="15"/>
                <w:lang w:val="en-GB"/>
              </w:rPr>
              <w:t>Poznań</w:t>
            </w:r>
            <w:proofErr w:type="spellEnd"/>
            <w:r w:rsidRPr="002C4B89">
              <w:rPr>
                <w:rFonts w:ascii="Times New Roman" w:eastAsia="SimSun" w:hAnsi="Times New Roman" w:cs="Times New Roman"/>
                <w:kern w:val="0"/>
                <w:sz w:val="15"/>
                <w:szCs w:val="15"/>
                <w:lang w:val="en-GB"/>
              </w:rPr>
              <w:t>, Poland (2019).</w:t>
            </w:r>
          </w:p>
          <w:p w14:paraId="3F316F26"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Study of Pedagogical Development for Academic Teachers</w:t>
            </w:r>
            <w:r w:rsidRPr="002C4B89">
              <w:rPr>
                <w:rFonts w:ascii="Times New Roman" w:eastAsia="SimSun" w:hAnsi="Times New Roman" w:cs="Times New Roman"/>
                <w:kern w:val="0"/>
                <w:sz w:val="15"/>
                <w:szCs w:val="15"/>
                <w:lang w:val="en-GB"/>
              </w:rPr>
              <w:br/>
              <w:t>Silesian University of Technology, Gliwice, Poland (2002–2003).</w:t>
            </w:r>
          </w:p>
          <w:p w14:paraId="6681E696" w14:textId="77777777" w:rsidR="002C4B89" w:rsidRPr="002C4B89" w:rsidRDefault="002C4B89" w:rsidP="002C4B89">
            <w:pPr>
              <w:widowControl/>
              <w:numPr>
                <w:ilvl w:val="1"/>
                <w:numId w:val="13"/>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Environmental Management Program (TEAMS)</w:t>
            </w:r>
            <w:r w:rsidRPr="002C4B89">
              <w:rPr>
                <w:rFonts w:ascii="Times New Roman" w:eastAsia="SimSun" w:hAnsi="Times New Roman" w:cs="Times New Roman"/>
                <w:kern w:val="0"/>
                <w:sz w:val="15"/>
                <w:szCs w:val="15"/>
                <w:lang w:val="en-GB"/>
              </w:rPr>
              <w:br/>
            </w:r>
            <w:proofErr w:type="spellStart"/>
            <w:r w:rsidRPr="002C4B89">
              <w:rPr>
                <w:rFonts w:ascii="Times New Roman" w:eastAsia="SimSun" w:hAnsi="Times New Roman" w:cs="Times New Roman"/>
                <w:kern w:val="0"/>
                <w:sz w:val="15"/>
                <w:szCs w:val="15"/>
                <w:lang w:val="en-GB"/>
              </w:rPr>
              <w:t>Emisoft</w:t>
            </w:r>
            <w:proofErr w:type="spellEnd"/>
            <w:r w:rsidRPr="002C4B89">
              <w:rPr>
                <w:rFonts w:ascii="Times New Roman" w:eastAsia="SimSun" w:hAnsi="Times New Roman" w:cs="Times New Roman"/>
                <w:kern w:val="0"/>
                <w:sz w:val="15"/>
                <w:szCs w:val="15"/>
                <w:lang w:val="en-GB"/>
              </w:rPr>
              <w:t>, Bergen, Norway (2003).</w:t>
            </w:r>
          </w:p>
          <w:p w14:paraId="2077E3E8" w14:textId="77777777" w:rsidR="002C4B89" w:rsidRPr="002C4B89" w:rsidRDefault="002C4B89" w:rsidP="002C4B89">
            <w:pPr>
              <w:widowControl/>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Languages:</w:t>
            </w:r>
          </w:p>
          <w:p w14:paraId="326F05D6" w14:textId="77777777" w:rsidR="002C4B89" w:rsidRPr="0058603A" w:rsidRDefault="002C4B89" w:rsidP="0058603A">
            <w:pPr>
              <w:pStyle w:val="Akapitzlist"/>
              <w:widowControl/>
              <w:numPr>
                <w:ilvl w:val="0"/>
                <w:numId w:val="26"/>
              </w:numPr>
              <w:ind w:firstLineChars="0"/>
              <w:jc w:val="left"/>
              <w:rPr>
                <w:rFonts w:ascii="Times New Roman" w:eastAsia="SimSun" w:hAnsi="Times New Roman" w:cs="Times New Roman"/>
                <w:kern w:val="0"/>
                <w:sz w:val="15"/>
                <w:szCs w:val="15"/>
                <w:lang w:val="en-GB"/>
              </w:rPr>
            </w:pPr>
            <w:r w:rsidRPr="0058603A">
              <w:rPr>
                <w:rFonts w:ascii="Times New Roman" w:eastAsia="SimSun" w:hAnsi="Times New Roman" w:cs="Times New Roman"/>
                <w:kern w:val="0"/>
                <w:sz w:val="15"/>
                <w:szCs w:val="15"/>
                <w:lang w:val="en-GB"/>
              </w:rPr>
              <w:t>Polish (Native)</w:t>
            </w:r>
          </w:p>
          <w:p w14:paraId="683FB250" w14:textId="77777777" w:rsidR="002C4B89" w:rsidRPr="0058603A" w:rsidRDefault="002C4B89" w:rsidP="0058603A">
            <w:pPr>
              <w:pStyle w:val="Akapitzlist"/>
              <w:widowControl/>
              <w:numPr>
                <w:ilvl w:val="0"/>
                <w:numId w:val="26"/>
              </w:numPr>
              <w:ind w:firstLineChars="0"/>
              <w:jc w:val="left"/>
              <w:rPr>
                <w:rFonts w:ascii="Times New Roman" w:eastAsia="SimSun" w:hAnsi="Times New Roman" w:cs="Times New Roman"/>
                <w:kern w:val="0"/>
                <w:sz w:val="15"/>
                <w:szCs w:val="15"/>
                <w:lang w:val="en-GB"/>
              </w:rPr>
            </w:pPr>
            <w:r w:rsidRPr="0058603A">
              <w:rPr>
                <w:rFonts w:ascii="Times New Roman" w:eastAsia="SimSun" w:hAnsi="Times New Roman" w:cs="Times New Roman"/>
                <w:kern w:val="0"/>
                <w:sz w:val="15"/>
                <w:szCs w:val="15"/>
                <w:lang w:val="en-GB"/>
              </w:rPr>
              <w:t>English (Fluent)</w:t>
            </w:r>
          </w:p>
          <w:p w14:paraId="47B65742" w14:textId="77777777" w:rsidR="00983F26" w:rsidRPr="0049610F" w:rsidRDefault="00983F26" w:rsidP="00D806ED">
            <w:pPr>
              <w:widowControl/>
              <w:spacing w:after="135"/>
              <w:jc w:val="left"/>
              <w:rPr>
                <w:rFonts w:ascii="Times New Roman" w:eastAsia="SimSun" w:hAnsi="Times New Roman" w:cs="Times New Roman"/>
                <w:kern w:val="0"/>
                <w:sz w:val="15"/>
                <w:szCs w:val="15"/>
              </w:rPr>
            </w:pPr>
          </w:p>
        </w:tc>
      </w:tr>
      <w:tr w:rsidR="000E36B3" w:rsidRPr="0049610F" w14:paraId="7F553996" w14:textId="77777777" w:rsidTr="008B2CD9">
        <w:trPr>
          <w:trHeight w:val="992"/>
          <w:jc w:val="center"/>
        </w:trPr>
        <w:tc>
          <w:tcPr>
            <w:tcW w:w="1315" w:type="dxa"/>
            <w:shd w:val="clear" w:color="auto" w:fill="auto"/>
            <w:tcMar>
              <w:top w:w="0" w:type="dxa"/>
              <w:left w:w="0" w:type="dxa"/>
              <w:bottom w:w="0" w:type="dxa"/>
              <w:right w:w="0" w:type="dxa"/>
            </w:tcMar>
            <w:vAlign w:val="center"/>
            <w:hideMark/>
          </w:tcPr>
          <w:p w14:paraId="27DC5BDC" w14:textId="77777777" w:rsidR="00CD0CCF" w:rsidRPr="0049610F" w:rsidRDefault="00CD0CCF" w:rsidP="00753738">
            <w:pPr>
              <w:widowControl/>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lastRenderedPageBreak/>
              <w:t>Working Experience</w:t>
            </w:r>
          </w:p>
        </w:tc>
        <w:tc>
          <w:tcPr>
            <w:tcW w:w="1315" w:type="dxa"/>
            <w:gridSpan w:val="5"/>
            <w:shd w:val="clear" w:color="auto" w:fill="auto"/>
            <w:tcMar>
              <w:top w:w="0" w:type="dxa"/>
              <w:left w:w="0" w:type="dxa"/>
              <w:bottom w:w="0" w:type="dxa"/>
              <w:right w:w="0" w:type="dxa"/>
            </w:tcMar>
            <w:vAlign w:val="center"/>
            <w:hideMark/>
          </w:tcPr>
          <w:p w14:paraId="7BA93082" w14:textId="77777777" w:rsidR="002C4B89" w:rsidRPr="002C4B89" w:rsidRDefault="002C4B89" w:rsidP="002C4B89">
            <w:pPr>
              <w:widowControl/>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Assistant Professor</w:t>
            </w:r>
            <w:r w:rsidRPr="002C4B89">
              <w:rPr>
                <w:rFonts w:ascii="Times New Roman" w:eastAsia="SimSun" w:hAnsi="Times New Roman" w:cs="Times New Roman"/>
                <w:kern w:val="0"/>
                <w:sz w:val="15"/>
                <w:szCs w:val="15"/>
                <w:lang w:val="en-GB"/>
              </w:rPr>
              <w:br/>
            </w:r>
            <w:r w:rsidRPr="002C4B89">
              <w:rPr>
                <w:rFonts w:ascii="Times New Roman" w:eastAsia="SimSun" w:hAnsi="Times New Roman" w:cs="Times New Roman"/>
                <w:i/>
                <w:iCs/>
                <w:kern w:val="0"/>
                <w:sz w:val="15"/>
                <w:szCs w:val="15"/>
                <w:lang w:val="en-GB"/>
              </w:rPr>
              <w:t>Silesian University of Technology</w:t>
            </w:r>
            <w:r w:rsidRPr="002C4B89">
              <w:rPr>
                <w:rFonts w:ascii="Times New Roman" w:eastAsia="SimSun" w:hAnsi="Times New Roman" w:cs="Times New Roman"/>
                <w:kern w:val="0"/>
                <w:sz w:val="15"/>
                <w:szCs w:val="15"/>
                <w:lang w:val="en-GB"/>
              </w:rPr>
              <w:br/>
              <w:t>Zabrze, Poland (02/2002 – Present)</w:t>
            </w:r>
          </w:p>
          <w:p w14:paraId="24B6DB19" w14:textId="77777777" w:rsidR="002C4B89" w:rsidRPr="002C4B89" w:rsidRDefault="002C4B89" w:rsidP="002C4B89">
            <w:pPr>
              <w:widowControl/>
              <w:numPr>
                <w:ilvl w:val="0"/>
                <w:numId w:val="21"/>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Conducting research and publishing scientific articles and monographs on topics such as life cycle assessment (LCA), carbon footprint, eco-design, and environmental management.</w:t>
            </w:r>
          </w:p>
          <w:p w14:paraId="160008E7" w14:textId="77777777" w:rsidR="002C4B89" w:rsidRPr="002C4B89" w:rsidRDefault="002C4B89" w:rsidP="002C4B89">
            <w:pPr>
              <w:widowControl/>
              <w:numPr>
                <w:ilvl w:val="0"/>
                <w:numId w:val="21"/>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Active participation in conferences, research projects, and collaborations with industry on LCA, Carbon Footprint, and sustainable design.</w:t>
            </w:r>
          </w:p>
          <w:p w14:paraId="1A624FF3" w14:textId="77777777" w:rsidR="002C4B89" w:rsidRPr="002C4B89" w:rsidRDefault="002C4B89" w:rsidP="002C4B89">
            <w:pPr>
              <w:widowControl/>
              <w:numPr>
                <w:ilvl w:val="0"/>
                <w:numId w:val="21"/>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Teaching courses in Life Cycle Assessment, Environmental Protection, Environmental Management, and Economics of Sustainable Development for students of Business Analytics, Management, Logistics, and Informatics.</w:t>
            </w:r>
          </w:p>
          <w:p w14:paraId="48A1E270" w14:textId="77777777" w:rsidR="002C4B89" w:rsidRPr="002C4B89" w:rsidRDefault="002C4B89" w:rsidP="002C4B89">
            <w:pPr>
              <w:widowControl/>
              <w:numPr>
                <w:ilvl w:val="0"/>
                <w:numId w:val="21"/>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Supervising MSc theses using LCA tools (e.g., MIPS, ERPA matrix, Carbon Footprint).</w:t>
            </w:r>
          </w:p>
          <w:p w14:paraId="0578AF45" w14:textId="77777777" w:rsidR="002C4B89" w:rsidRPr="002C4B89" w:rsidRDefault="002C4B89" w:rsidP="002C4B89">
            <w:pPr>
              <w:widowControl/>
              <w:numPr>
                <w:ilvl w:val="0"/>
                <w:numId w:val="21"/>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Lecturing internationally at Tomas Bata University (Czech Republic, 2018) and Georgian Technical University (Georgia, 2023) under the Erasmus+ program.</w:t>
            </w:r>
          </w:p>
          <w:p w14:paraId="01E88F9C" w14:textId="77777777" w:rsidR="002C4B89" w:rsidRPr="002C4B89" w:rsidRDefault="002C4B89" w:rsidP="002C4B89">
            <w:pPr>
              <w:widowControl/>
              <w:numPr>
                <w:ilvl w:val="0"/>
                <w:numId w:val="21"/>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Created and supervised the Laboratory of Engineering Design and Life Cycle Management.</w:t>
            </w:r>
          </w:p>
          <w:p w14:paraId="51DA0739" w14:textId="77777777" w:rsidR="002C4B89" w:rsidRPr="002C4B89" w:rsidRDefault="002C4B89" w:rsidP="002C4B89">
            <w:pPr>
              <w:widowControl/>
              <w:numPr>
                <w:ilvl w:val="0"/>
                <w:numId w:val="21"/>
              </w:numPr>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Received multiple rector’s awards for research and teaching excellence.</w:t>
            </w:r>
          </w:p>
          <w:p w14:paraId="3453EE5A" w14:textId="77777777" w:rsidR="002C4B89" w:rsidRPr="002C4B89" w:rsidRDefault="002C4B89" w:rsidP="002C4B89">
            <w:pPr>
              <w:widowControl/>
              <w:jc w:val="left"/>
              <w:rPr>
                <w:rFonts w:ascii="Times New Roman" w:eastAsia="SimSun" w:hAnsi="Times New Roman" w:cs="Times New Roman"/>
                <w:kern w:val="0"/>
                <w:sz w:val="15"/>
                <w:szCs w:val="15"/>
                <w:lang w:val="pl-PL"/>
              </w:rPr>
            </w:pPr>
            <w:r w:rsidRPr="002C4B89">
              <w:rPr>
                <w:rFonts w:ascii="Times New Roman" w:eastAsia="SimSun" w:hAnsi="Times New Roman" w:cs="Times New Roman"/>
                <w:b/>
                <w:bCs/>
                <w:kern w:val="0"/>
                <w:sz w:val="15"/>
                <w:szCs w:val="15"/>
                <w:lang w:val="pl-PL"/>
              </w:rPr>
              <w:t xml:space="preserve">ESG </w:t>
            </w:r>
            <w:proofErr w:type="spellStart"/>
            <w:r w:rsidRPr="002C4B89">
              <w:rPr>
                <w:rFonts w:ascii="Times New Roman" w:eastAsia="SimSun" w:hAnsi="Times New Roman" w:cs="Times New Roman"/>
                <w:b/>
                <w:bCs/>
                <w:kern w:val="0"/>
                <w:sz w:val="15"/>
                <w:szCs w:val="15"/>
                <w:lang w:val="pl-PL"/>
              </w:rPr>
              <w:t>Expert</w:t>
            </w:r>
            <w:proofErr w:type="spellEnd"/>
            <w:r w:rsidRPr="002C4B89">
              <w:rPr>
                <w:rFonts w:ascii="Times New Roman" w:eastAsia="SimSun" w:hAnsi="Times New Roman" w:cs="Times New Roman"/>
                <w:kern w:val="0"/>
                <w:sz w:val="15"/>
                <w:szCs w:val="15"/>
                <w:lang w:val="pl-PL"/>
              </w:rPr>
              <w:br/>
            </w:r>
            <w:r w:rsidRPr="002C4B89">
              <w:rPr>
                <w:rFonts w:ascii="Times New Roman" w:eastAsia="SimSun" w:hAnsi="Times New Roman" w:cs="Times New Roman"/>
                <w:i/>
                <w:iCs/>
                <w:kern w:val="0"/>
                <w:sz w:val="15"/>
                <w:szCs w:val="15"/>
                <w:lang w:val="pl-PL"/>
              </w:rPr>
              <w:t>Pracownia ESG</w:t>
            </w:r>
            <w:r w:rsidRPr="002C4B89">
              <w:rPr>
                <w:rFonts w:ascii="Times New Roman" w:eastAsia="SimSun" w:hAnsi="Times New Roman" w:cs="Times New Roman"/>
                <w:kern w:val="0"/>
                <w:sz w:val="15"/>
                <w:szCs w:val="15"/>
                <w:lang w:val="pl-PL"/>
              </w:rPr>
              <w:br/>
              <w:t xml:space="preserve">Pszczyna, Poland (10/2023 – </w:t>
            </w:r>
            <w:proofErr w:type="spellStart"/>
            <w:r w:rsidRPr="002C4B89">
              <w:rPr>
                <w:rFonts w:ascii="Times New Roman" w:eastAsia="SimSun" w:hAnsi="Times New Roman" w:cs="Times New Roman"/>
                <w:kern w:val="0"/>
                <w:sz w:val="15"/>
                <w:szCs w:val="15"/>
                <w:lang w:val="pl-PL"/>
              </w:rPr>
              <w:t>Present</w:t>
            </w:r>
            <w:proofErr w:type="spellEnd"/>
            <w:r w:rsidRPr="002C4B89">
              <w:rPr>
                <w:rFonts w:ascii="Times New Roman" w:eastAsia="SimSun" w:hAnsi="Times New Roman" w:cs="Times New Roman"/>
                <w:kern w:val="0"/>
                <w:sz w:val="15"/>
                <w:szCs w:val="15"/>
                <w:lang w:val="pl-PL"/>
              </w:rPr>
              <w:t>)</w:t>
            </w:r>
          </w:p>
          <w:p w14:paraId="12EBB89B" w14:textId="77777777" w:rsidR="002C4B89" w:rsidRPr="002C4B89" w:rsidRDefault="002C4B89" w:rsidP="002C4B89">
            <w:pPr>
              <w:pStyle w:val="Akapitzlist"/>
              <w:widowControl/>
              <w:numPr>
                <w:ilvl w:val="0"/>
                <w:numId w:val="22"/>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Conducting Life Cycle Assessment (LCA) and Carbon Footprint calculations for products and organizations.</w:t>
            </w:r>
          </w:p>
          <w:p w14:paraId="7815D7D7" w14:textId="77777777" w:rsidR="002C4B89" w:rsidRPr="002C4B89" w:rsidRDefault="002C4B89" w:rsidP="002C4B89">
            <w:pPr>
              <w:pStyle w:val="Akapitzlist"/>
              <w:widowControl/>
              <w:numPr>
                <w:ilvl w:val="0"/>
                <w:numId w:val="22"/>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ESG consulting, including support in developing net-zero decarbonization strategies.</w:t>
            </w:r>
          </w:p>
          <w:p w14:paraId="79064285" w14:textId="77777777" w:rsidR="002C4B89" w:rsidRPr="002C4B89" w:rsidRDefault="002C4B89" w:rsidP="002C4B89">
            <w:pPr>
              <w:pStyle w:val="Akapitzlist"/>
              <w:widowControl/>
              <w:numPr>
                <w:ilvl w:val="0"/>
                <w:numId w:val="22"/>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Managing projects and delivering training sessions in ESG.</w:t>
            </w:r>
          </w:p>
          <w:p w14:paraId="0032EC6B" w14:textId="77777777" w:rsidR="002C4B89" w:rsidRPr="002C4B89" w:rsidRDefault="002C4B89" w:rsidP="002C4B89">
            <w:pPr>
              <w:widowControl/>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ESG Expert</w:t>
            </w:r>
            <w:r w:rsidRPr="002C4B89">
              <w:rPr>
                <w:rFonts w:ascii="Times New Roman" w:eastAsia="SimSun" w:hAnsi="Times New Roman" w:cs="Times New Roman"/>
                <w:kern w:val="0"/>
                <w:sz w:val="15"/>
                <w:szCs w:val="15"/>
                <w:lang w:val="en-GB"/>
              </w:rPr>
              <w:br/>
            </w:r>
            <w:r w:rsidRPr="002C4B89">
              <w:rPr>
                <w:rFonts w:ascii="Times New Roman" w:eastAsia="SimSun" w:hAnsi="Times New Roman" w:cs="Times New Roman"/>
                <w:i/>
                <w:iCs/>
                <w:kern w:val="0"/>
                <w:sz w:val="15"/>
                <w:szCs w:val="15"/>
                <w:lang w:val="en-GB"/>
              </w:rPr>
              <w:t>PwC Poland</w:t>
            </w:r>
            <w:r w:rsidRPr="002C4B89">
              <w:rPr>
                <w:rFonts w:ascii="Times New Roman" w:eastAsia="SimSun" w:hAnsi="Times New Roman" w:cs="Times New Roman"/>
                <w:kern w:val="0"/>
                <w:sz w:val="15"/>
                <w:szCs w:val="15"/>
                <w:lang w:val="en-GB"/>
              </w:rPr>
              <w:br/>
              <w:t>Warsaw, Poland (10/2023 – 03/2024)</w:t>
            </w:r>
          </w:p>
          <w:p w14:paraId="3CA48157" w14:textId="77777777" w:rsidR="002C4B89" w:rsidRPr="002C4B89" w:rsidRDefault="002C4B89" w:rsidP="002C4B89">
            <w:pPr>
              <w:pStyle w:val="Akapitzlist"/>
              <w:widowControl/>
              <w:numPr>
                <w:ilvl w:val="0"/>
                <w:numId w:val="23"/>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Calculating the Carbon Footprint of products and organizations.</w:t>
            </w:r>
          </w:p>
          <w:p w14:paraId="0E02B07D" w14:textId="77777777" w:rsidR="002C4B89" w:rsidRPr="002C4B89" w:rsidRDefault="002C4B89" w:rsidP="002C4B89">
            <w:pPr>
              <w:pStyle w:val="Akapitzlist"/>
              <w:widowControl/>
              <w:numPr>
                <w:ilvl w:val="0"/>
                <w:numId w:val="23"/>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ESG assurance in accordance with ISAE 3000.</w:t>
            </w:r>
          </w:p>
          <w:p w14:paraId="18397105" w14:textId="77777777" w:rsidR="002C4B89" w:rsidRPr="002C4B89" w:rsidRDefault="002C4B89" w:rsidP="002C4B89">
            <w:pPr>
              <w:pStyle w:val="Akapitzlist"/>
              <w:widowControl/>
              <w:numPr>
                <w:ilvl w:val="0"/>
                <w:numId w:val="23"/>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Providing ESG-related training and consulting.</w:t>
            </w:r>
          </w:p>
          <w:p w14:paraId="6EB19CD6" w14:textId="77777777" w:rsidR="002C4B89" w:rsidRPr="002C4B89" w:rsidRDefault="002C4B89" w:rsidP="002C4B89">
            <w:pPr>
              <w:widowControl/>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ESG Manager</w:t>
            </w:r>
            <w:r w:rsidRPr="002C4B89">
              <w:rPr>
                <w:rFonts w:ascii="Times New Roman" w:eastAsia="SimSun" w:hAnsi="Times New Roman" w:cs="Times New Roman"/>
                <w:kern w:val="0"/>
                <w:sz w:val="15"/>
                <w:szCs w:val="15"/>
                <w:lang w:val="en-GB"/>
              </w:rPr>
              <w:br/>
            </w:r>
            <w:r w:rsidRPr="002C4B89">
              <w:rPr>
                <w:rFonts w:ascii="Times New Roman" w:eastAsia="SimSun" w:hAnsi="Times New Roman" w:cs="Times New Roman"/>
                <w:i/>
                <w:iCs/>
                <w:kern w:val="0"/>
                <w:sz w:val="15"/>
                <w:szCs w:val="15"/>
                <w:lang w:val="en-GB"/>
              </w:rPr>
              <w:t>PwC Poland</w:t>
            </w:r>
            <w:r w:rsidRPr="002C4B89">
              <w:rPr>
                <w:rFonts w:ascii="Times New Roman" w:eastAsia="SimSun" w:hAnsi="Times New Roman" w:cs="Times New Roman"/>
                <w:kern w:val="0"/>
                <w:sz w:val="15"/>
                <w:szCs w:val="15"/>
                <w:lang w:val="en-GB"/>
              </w:rPr>
              <w:br/>
              <w:t>Warsaw, Poland (10/2021 – 09/2023)</w:t>
            </w:r>
          </w:p>
          <w:p w14:paraId="2EDABDA5" w14:textId="77777777" w:rsidR="002C4B89" w:rsidRPr="002C4B89" w:rsidRDefault="002C4B89" w:rsidP="002C4B89">
            <w:pPr>
              <w:pStyle w:val="Akapitzlist"/>
              <w:widowControl/>
              <w:numPr>
                <w:ilvl w:val="0"/>
                <w:numId w:val="24"/>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Leading ESG consulting projects, including developing decarbonization strategies.</w:t>
            </w:r>
          </w:p>
          <w:p w14:paraId="18AA3F2E" w14:textId="77777777" w:rsidR="002C4B89" w:rsidRPr="002C4B89" w:rsidRDefault="002C4B89" w:rsidP="002C4B89">
            <w:pPr>
              <w:pStyle w:val="Akapitzlist"/>
              <w:widowControl/>
              <w:numPr>
                <w:ilvl w:val="0"/>
                <w:numId w:val="24"/>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Conducting Life Cycle Assessments and Carbon Footprint calculations.</w:t>
            </w:r>
          </w:p>
          <w:p w14:paraId="56469230" w14:textId="77777777" w:rsidR="002C4B89" w:rsidRPr="002C4B89" w:rsidRDefault="002C4B89" w:rsidP="002C4B89">
            <w:pPr>
              <w:pStyle w:val="Akapitzlist"/>
              <w:widowControl/>
              <w:numPr>
                <w:ilvl w:val="0"/>
                <w:numId w:val="24"/>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Managing projects and conducting workshops and training sessions.</w:t>
            </w:r>
          </w:p>
          <w:p w14:paraId="6C632A67" w14:textId="77777777" w:rsidR="002C4B89" w:rsidRPr="002C4B89" w:rsidRDefault="002C4B89" w:rsidP="002C4B89">
            <w:pPr>
              <w:widowControl/>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Cooperation, LCA, and Carbon Footprint Expert</w:t>
            </w:r>
            <w:r w:rsidRPr="002C4B89">
              <w:rPr>
                <w:rFonts w:ascii="Times New Roman" w:eastAsia="SimSun" w:hAnsi="Times New Roman" w:cs="Times New Roman"/>
                <w:kern w:val="0"/>
                <w:sz w:val="15"/>
                <w:szCs w:val="15"/>
                <w:lang w:val="en-GB"/>
              </w:rPr>
              <w:br/>
            </w:r>
            <w:r w:rsidRPr="002C4B89">
              <w:rPr>
                <w:rFonts w:ascii="Times New Roman" w:eastAsia="SimSun" w:hAnsi="Times New Roman" w:cs="Times New Roman"/>
                <w:i/>
                <w:iCs/>
                <w:kern w:val="0"/>
                <w:sz w:val="15"/>
                <w:szCs w:val="15"/>
                <w:lang w:val="en-GB"/>
              </w:rPr>
              <w:t>Association "Polish Movement of Cleaner Production"</w:t>
            </w:r>
            <w:r w:rsidRPr="002C4B89">
              <w:rPr>
                <w:rFonts w:ascii="Times New Roman" w:eastAsia="SimSun" w:hAnsi="Times New Roman" w:cs="Times New Roman"/>
                <w:kern w:val="0"/>
                <w:sz w:val="15"/>
                <w:szCs w:val="15"/>
                <w:lang w:val="en-GB"/>
              </w:rPr>
              <w:br/>
              <w:t>Katowice, Poland (2002 – 2022)</w:t>
            </w:r>
          </w:p>
          <w:p w14:paraId="335EB1FF" w14:textId="77777777" w:rsidR="002C4B89" w:rsidRPr="002C4B89" w:rsidRDefault="002C4B89" w:rsidP="002C4B89">
            <w:pPr>
              <w:pStyle w:val="Akapitzlist"/>
              <w:widowControl/>
              <w:numPr>
                <w:ilvl w:val="0"/>
                <w:numId w:val="25"/>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Conducting training and expert activities on LCA, carbon footprint, and eco-design.</w:t>
            </w:r>
          </w:p>
          <w:p w14:paraId="52DF51C9" w14:textId="77777777" w:rsidR="002C4B89" w:rsidRPr="002C4B89" w:rsidRDefault="002C4B89" w:rsidP="002C4B89">
            <w:pPr>
              <w:pStyle w:val="Akapitzlist"/>
              <w:widowControl/>
              <w:numPr>
                <w:ilvl w:val="0"/>
                <w:numId w:val="25"/>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Delivered workshops and webinars on environmental analysis for businesses and consumers.</w:t>
            </w:r>
          </w:p>
          <w:p w14:paraId="5C51772A" w14:textId="77777777" w:rsidR="002C4B89" w:rsidRPr="002C4B89" w:rsidRDefault="002C4B89" w:rsidP="002C4B89">
            <w:pPr>
              <w:pStyle w:val="Akapitzlist"/>
              <w:widowControl/>
              <w:numPr>
                <w:ilvl w:val="0"/>
                <w:numId w:val="25"/>
              </w:numPr>
              <w:ind w:firstLineChars="0"/>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Participated as an expert in forums and conferences on circular economy and cleaner production.</w:t>
            </w:r>
          </w:p>
          <w:p w14:paraId="3C557CB8" w14:textId="77777777" w:rsidR="002C4B89" w:rsidRPr="002C4B89" w:rsidRDefault="002C4B89" w:rsidP="002C4B89">
            <w:pPr>
              <w:widowControl/>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t>Deputy Chairman of the Silesian Affiliate</w:t>
            </w:r>
            <w:r w:rsidRPr="002C4B89">
              <w:rPr>
                <w:rFonts w:ascii="Times New Roman" w:eastAsia="SimSun" w:hAnsi="Times New Roman" w:cs="Times New Roman"/>
                <w:kern w:val="0"/>
                <w:sz w:val="15"/>
                <w:szCs w:val="15"/>
                <w:lang w:val="en-GB"/>
              </w:rPr>
              <w:br/>
            </w:r>
            <w:r w:rsidRPr="002C4B89">
              <w:rPr>
                <w:rFonts w:ascii="Times New Roman" w:eastAsia="SimSun" w:hAnsi="Times New Roman" w:cs="Times New Roman"/>
                <w:i/>
                <w:iCs/>
                <w:kern w:val="0"/>
                <w:sz w:val="15"/>
                <w:szCs w:val="15"/>
                <w:lang w:val="en-GB"/>
              </w:rPr>
              <w:t>Association "Polish Movement of Cleaner Production"</w:t>
            </w:r>
            <w:r w:rsidRPr="002C4B89">
              <w:rPr>
                <w:rFonts w:ascii="Times New Roman" w:eastAsia="SimSun" w:hAnsi="Times New Roman" w:cs="Times New Roman"/>
                <w:kern w:val="0"/>
                <w:sz w:val="15"/>
                <w:szCs w:val="15"/>
                <w:lang w:val="en-GB"/>
              </w:rPr>
              <w:br/>
              <w:t>Katowice, Poland (2016 – 2020)</w:t>
            </w:r>
          </w:p>
          <w:p w14:paraId="369E7F5A" w14:textId="77777777" w:rsidR="002C4B89" w:rsidRPr="002C4B89" w:rsidRDefault="002C4B89" w:rsidP="002C4B89">
            <w:pPr>
              <w:widowControl/>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b/>
                <w:bCs/>
                <w:kern w:val="0"/>
                <w:sz w:val="15"/>
                <w:szCs w:val="15"/>
                <w:lang w:val="en-GB"/>
              </w:rPr>
              <w:lastRenderedPageBreak/>
              <w:t>LCA and Carbon Footprint Expert</w:t>
            </w:r>
            <w:r w:rsidRPr="002C4B89">
              <w:rPr>
                <w:rFonts w:ascii="Times New Roman" w:eastAsia="SimSun" w:hAnsi="Times New Roman" w:cs="Times New Roman"/>
                <w:kern w:val="0"/>
                <w:sz w:val="15"/>
                <w:szCs w:val="15"/>
                <w:lang w:val="en-GB"/>
              </w:rPr>
              <w:br/>
            </w:r>
            <w:r w:rsidRPr="002C4B89">
              <w:rPr>
                <w:rFonts w:ascii="Times New Roman" w:eastAsia="SimSun" w:hAnsi="Times New Roman" w:cs="Times New Roman"/>
                <w:i/>
                <w:iCs/>
                <w:kern w:val="0"/>
                <w:sz w:val="15"/>
                <w:szCs w:val="15"/>
                <w:lang w:val="en-GB"/>
              </w:rPr>
              <w:t>CANPACK Group</w:t>
            </w:r>
            <w:r w:rsidRPr="002C4B89">
              <w:rPr>
                <w:rFonts w:ascii="Times New Roman" w:eastAsia="SimSun" w:hAnsi="Times New Roman" w:cs="Times New Roman"/>
                <w:kern w:val="0"/>
                <w:sz w:val="15"/>
                <w:szCs w:val="15"/>
                <w:lang w:val="en-GB"/>
              </w:rPr>
              <w:br/>
              <w:t>Kraków, Poland (05/2018 – 07/2019)</w:t>
            </w:r>
          </w:p>
          <w:p w14:paraId="4BBCC231" w14:textId="6FEDABAC" w:rsidR="00E70055" w:rsidRPr="002C4B89" w:rsidRDefault="002C4B89" w:rsidP="002C4B89">
            <w:pPr>
              <w:widowControl/>
              <w:jc w:val="left"/>
              <w:rPr>
                <w:rFonts w:ascii="Times New Roman" w:eastAsia="SimSun" w:hAnsi="Times New Roman" w:cs="Times New Roman"/>
                <w:kern w:val="0"/>
                <w:sz w:val="15"/>
                <w:szCs w:val="15"/>
                <w:lang w:val="en-GB"/>
              </w:rPr>
            </w:pPr>
            <w:r w:rsidRPr="002C4B89">
              <w:rPr>
                <w:rFonts w:ascii="Times New Roman" w:eastAsia="SimSun" w:hAnsi="Times New Roman" w:cs="Times New Roman"/>
                <w:kern w:val="0"/>
                <w:sz w:val="15"/>
                <w:szCs w:val="15"/>
                <w:lang w:val="en-GB"/>
              </w:rPr>
              <w:t xml:space="preserve">Coordinating and </w:t>
            </w:r>
            <w:proofErr w:type="spellStart"/>
            <w:r w:rsidRPr="002C4B89">
              <w:rPr>
                <w:rFonts w:ascii="Times New Roman" w:eastAsia="SimSun" w:hAnsi="Times New Roman" w:cs="Times New Roman"/>
                <w:kern w:val="0"/>
                <w:sz w:val="15"/>
                <w:szCs w:val="15"/>
                <w:lang w:val="en-GB"/>
              </w:rPr>
              <w:t>analyzing</w:t>
            </w:r>
            <w:proofErr w:type="spellEnd"/>
            <w:r w:rsidRPr="002C4B89">
              <w:rPr>
                <w:rFonts w:ascii="Times New Roman" w:eastAsia="SimSun" w:hAnsi="Times New Roman" w:cs="Times New Roman"/>
                <w:kern w:val="0"/>
                <w:sz w:val="15"/>
                <w:szCs w:val="15"/>
                <w:lang w:val="en-GB"/>
              </w:rPr>
              <w:t xml:space="preserve"> carbon footprint calculations for products and organizations.</w:t>
            </w:r>
          </w:p>
          <w:p w14:paraId="23729F47" w14:textId="77777777" w:rsidR="00704728" w:rsidRPr="0049610F" w:rsidRDefault="00704728" w:rsidP="006C62D1">
            <w:pPr>
              <w:widowControl/>
              <w:spacing w:after="135"/>
              <w:jc w:val="left"/>
              <w:rPr>
                <w:rFonts w:ascii="Times New Roman" w:eastAsia="SimSun" w:hAnsi="Times New Roman" w:cs="Times New Roman"/>
                <w:kern w:val="0"/>
                <w:sz w:val="15"/>
                <w:szCs w:val="15"/>
              </w:rPr>
            </w:pPr>
          </w:p>
        </w:tc>
      </w:tr>
      <w:tr w:rsidR="000E36B3" w:rsidRPr="0049610F" w14:paraId="08202C46" w14:textId="77777777" w:rsidTr="008B2CD9">
        <w:trPr>
          <w:trHeight w:val="992"/>
          <w:jc w:val="center"/>
        </w:trPr>
        <w:tc>
          <w:tcPr>
            <w:tcW w:w="1315" w:type="dxa"/>
            <w:shd w:val="clear" w:color="auto" w:fill="auto"/>
            <w:tcMar>
              <w:top w:w="0" w:type="dxa"/>
              <w:left w:w="0" w:type="dxa"/>
              <w:bottom w:w="0" w:type="dxa"/>
              <w:right w:w="0" w:type="dxa"/>
            </w:tcMar>
            <w:vAlign w:val="center"/>
            <w:hideMark/>
          </w:tcPr>
          <w:p w14:paraId="038F24AF" w14:textId="77777777" w:rsidR="00CD0CCF" w:rsidRPr="0049610F" w:rsidRDefault="00CD0CCF" w:rsidP="00753738">
            <w:pPr>
              <w:widowControl/>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lastRenderedPageBreak/>
              <w:t>Research</w:t>
            </w:r>
          </w:p>
          <w:p w14:paraId="257F0459" w14:textId="77777777" w:rsidR="00CD0CCF" w:rsidRPr="0049610F" w:rsidRDefault="00CD0CCF" w:rsidP="00753738">
            <w:pPr>
              <w:widowControl/>
              <w:spacing w:after="135"/>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Interests</w:t>
            </w:r>
          </w:p>
        </w:tc>
        <w:tc>
          <w:tcPr>
            <w:tcW w:w="1315" w:type="dxa"/>
            <w:gridSpan w:val="5"/>
            <w:shd w:val="clear" w:color="auto" w:fill="auto"/>
            <w:tcMar>
              <w:top w:w="0" w:type="dxa"/>
              <w:left w:w="0" w:type="dxa"/>
              <w:bottom w:w="0" w:type="dxa"/>
              <w:right w:w="0" w:type="dxa"/>
            </w:tcMar>
            <w:vAlign w:val="center"/>
            <w:hideMark/>
          </w:tcPr>
          <w:p w14:paraId="181B0302" w14:textId="45F4E7FB" w:rsidR="0058603A" w:rsidRPr="0058603A" w:rsidRDefault="0058603A" w:rsidP="0058603A">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
                <w:bCs/>
                <w:sz w:val="15"/>
                <w:szCs w:val="15"/>
                <w:lang w:val="en-GB"/>
              </w:rPr>
              <w:t>Life Cycle Assessment (LCA)</w:t>
            </w:r>
            <w:r w:rsidRPr="0058603A">
              <w:rPr>
                <w:rFonts w:ascii="Times New Roman" w:hAnsi="Times New Roman" w:cs="Times New Roman"/>
                <w:bCs/>
                <w:sz w:val="15"/>
                <w:szCs w:val="15"/>
                <w:lang w:val="en-GB"/>
              </w:rPr>
              <w:t>: Methodologies, applications, and integration in environmental management and sustainable development.</w:t>
            </w:r>
          </w:p>
          <w:p w14:paraId="5F4F1853" w14:textId="2A798558" w:rsidR="0058603A" w:rsidRPr="0058603A" w:rsidRDefault="0058603A" w:rsidP="0058603A">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
                <w:bCs/>
                <w:sz w:val="15"/>
                <w:szCs w:val="15"/>
                <w:lang w:val="en-GB"/>
              </w:rPr>
              <w:t>Carbon Footprint Analysis</w:t>
            </w:r>
            <w:r w:rsidRPr="0058603A">
              <w:rPr>
                <w:rFonts w:ascii="Times New Roman" w:hAnsi="Times New Roman" w:cs="Times New Roman"/>
                <w:bCs/>
                <w:sz w:val="15"/>
                <w:szCs w:val="15"/>
                <w:lang w:val="en-GB"/>
              </w:rPr>
              <w:t>: Calculation and reduction strategies for products and organizations.</w:t>
            </w:r>
          </w:p>
          <w:p w14:paraId="7865159F" w14:textId="561108E6" w:rsidR="0058603A" w:rsidRPr="0058603A" w:rsidRDefault="0058603A" w:rsidP="0058603A">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
                <w:bCs/>
                <w:sz w:val="15"/>
                <w:szCs w:val="15"/>
                <w:lang w:val="en-GB"/>
              </w:rPr>
              <w:t>Sustainable Development</w:t>
            </w:r>
            <w:r w:rsidRPr="0058603A">
              <w:rPr>
                <w:rFonts w:ascii="Times New Roman" w:hAnsi="Times New Roman" w:cs="Times New Roman"/>
                <w:bCs/>
                <w:sz w:val="15"/>
                <w:szCs w:val="15"/>
                <w:lang w:val="en-GB"/>
              </w:rPr>
              <w:t>: Exploring eco-design, green public procurement, and circular economy practices.</w:t>
            </w:r>
          </w:p>
          <w:p w14:paraId="58FB5D10" w14:textId="6E05901F" w:rsidR="0058603A" w:rsidRPr="0058603A" w:rsidRDefault="0058603A" w:rsidP="0058603A">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
                <w:bCs/>
                <w:sz w:val="15"/>
                <w:szCs w:val="15"/>
                <w:lang w:val="en-GB"/>
              </w:rPr>
              <w:t>Environmental Management</w:t>
            </w:r>
            <w:r w:rsidRPr="0058603A">
              <w:rPr>
                <w:rFonts w:ascii="Times New Roman" w:hAnsi="Times New Roman" w:cs="Times New Roman"/>
                <w:bCs/>
                <w:sz w:val="15"/>
                <w:szCs w:val="15"/>
                <w:lang w:val="en-GB"/>
              </w:rPr>
              <w:t>: Development and application of tools and strategies for environmental protection and sustainability.</w:t>
            </w:r>
          </w:p>
          <w:p w14:paraId="3E2E02A8" w14:textId="296376FF" w:rsidR="0058603A" w:rsidRPr="0058603A" w:rsidRDefault="0058603A" w:rsidP="0058603A">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
                <w:bCs/>
                <w:sz w:val="15"/>
                <w:szCs w:val="15"/>
                <w:lang w:val="en-GB"/>
              </w:rPr>
              <w:t>Green Public Procurement</w:t>
            </w:r>
            <w:r w:rsidRPr="0058603A">
              <w:rPr>
                <w:rFonts w:ascii="Times New Roman" w:hAnsi="Times New Roman" w:cs="Times New Roman"/>
                <w:bCs/>
                <w:sz w:val="15"/>
                <w:szCs w:val="15"/>
                <w:lang w:val="en-GB"/>
              </w:rPr>
              <w:t>: Incorporating environmental considerations into procurement processes.</w:t>
            </w:r>
          </w:p>
          <w:p w14:paraId="0628CAB1" w14:textId="7A6AE5FE" w:rsidR="0058603A" w:rsidRPr="0058603A" w:rsidRDefault="0058603A" w:rsidP="0058603A">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
                <w:bCs/>
                <w:sz w:val="15"/>
                <w:szCs w:val="15"/>
                <w:lang w:val="en-GB"/>
              </w:rPr>
              <w:t>Eco-Design</w:t>
            </w:r>
            <w:r w:rsidRPr="0058603A">
              <w:rPr>
                <w:rFonts w:ascii="Times New Roman" w:hAnsi="Times New Roman" w:cs="Times New Roman"/>
                <w:bCs/>
                <w:sz w:val="15"/>
                <w:szCs w:val="15"/>
                <w:lang w:val="en-GB"/>
              </w:rPr>
              <w:t>: Designing products with a focus on minimizing environmental impact throughout their life cycle.</w:t>
            </w:r>
          </w:p>
          <w:p w14:paraId="65F48BBD" w14:textId="17054B70" w:rsidR="0058603A" w:rsidRPr="0058603A" w:rsidRDefault="0058603A" w:rsidP="0058603A">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
                <w:bCs/>
                <w:sz w:val="15"/>
                <w:szCs w:val="15"/>
                <w:lang w:val="en-GB"/>
              </w:rPr>
              <w:t>Circular Economy</w:t>
            </w:r>
            <w:r w:rsidRPr="0058603A">
              <w:rPr>
                <w:rFonts w:ascii="Times New Roman" w:hAnsi="Times New Roman" w:cs="Times New Roman"/>
                <w:bCs/>
                <w:sz w:val="15"/>
                <w:szCs w:val="15"/>
                <w:lang w:val="en-GB"/>
              </w:rPr>
              <w:t>: Utilizing LCA and related tools to support circular economy transitions.</w:t>
            </w:r>
          </w:p>
          <w:p w14:paraId="14D69BB5" w14:textId="6CD259F1" w:rsidR="000D2459" w:rsidRPr="0058603A" w:rsidRDefault="0058603A" w:rsidP="0058603A">
            <w:pPr>
              <w:pStyle w:val="Akapitzlist"/>
              <w:widowControl/>
              <w:numPr>
                <w:ilvl w:val="0"/>
                <w:numId w:val="27"/>
              </w:numPr>
              <w:ind w:firstLineChars="0"/>
              <w:jc w:val="left"/>
              <w:rPr>
                <w:rFonts w:ascii="Times New Roman" w:hAnsi="Times New Roman" w:cs="Times New Roman"/>
                <w:bCs/>
                <w:sz w:val="15"/>
                <w:szCs w:val="15"/>
              </w:rPr>
            </w:pPr>
            <w:r w:rsidRPr="0058603A">
              <w:rPr>
                <w:rFonts w:ascii="Times New Roman" w:hAnsi="Times New Roman" w:cs="Times New Roman"/>
                <w:b/>
                <w:bCs/>
                <w:sz w:val="15"/>
                <w:szCs w:val="15"/>
                <w:lang w:val="en-GB"/>
              </w:rPr>
              <w:t>ESG (Environmental, Social, and Governance)</w:t>
            </w:r>
            <w:r w:rsidRPr="0058603A">
              <w:rPr>
                <w:rFonts w:ascii="Times New Roman" w:hAnsi="Times New Roman" w:cs="Times New Roman"/>
                <w:bCs/>
                <w:sz w:val="15"/>
                <w:szCs w:val="15"/>
                <w:lang w:val="en-GB"/>
              </w:rPr>
              <w:t>: Analysis and reporting, including decarbonization strategies and sustainable business practices.</w:t>
            </w:r>
          </w:p>
        </w:tc>
      </w:tr>
      <w:tr w:rsidR="000E36B3" w:rsidRPr="0049610F" w14:paraId="1566B950" w14:textId="77777777" w:rsidTr="008B2CD9">
        <w:trPr>
          <w:trHeight w:val="992"/>
          <w:jc w:val="center"/>
        </w:trPr>
        <w:tc>
          <w:tcPr>
            <w:tcW w:w="1315" w:type="dxa"/>
            <w:shd w:val="clear" w:color="auto" w:fill="auto"/>
            <w:tcMar>
              <w:top w:w="0" w:type="dxa"/>
              <w:left w:w="0" w:type="dxa"/>
              <w:bottom w:w="0" w:type="dxa"/>
              <w:right w:w="0" w:type="dxa"/>
            </w:tcMar>
            <w:vAlign w:val="center"/>
            <w:hideMark/>
          </w:tcPr>
          <w:p w14:paraId="554F31C6" w14:textId="77777777" w:rsidR="00CD0CCF" w:rsidRPr="0049610F" w:rsidRDefault="00CD0CCF" w:rsidP="00753738">
            <w:pPr>
              <w:widowControl/>
              <w:jc w:val="center"/>
              <w:rPr>
                <w:rFonts w:ascii="Times New Roman" w:eastAsia="SimSun" w:hAnsi="Times New Roman" w:cs="Times New Roman"/>
                <w:kern w:val="0"/>
                <w:sz w:val="15"/>
                <w:szCs w:val="15"/>
              </w:rPr>
            </w:pPr>
            <w:r w:rsidRPr="0049610F">
              <w:rPr>
                <w:rFonts w:ascii="Times New Roman" w:eastAsia="SimSun" w:hAnsi="Times New Roman" w:cs="Times New Roman"/>
                <w:b/>
                <w:bCs/>
                <w:kern w:val="0"/>
                <w:sz w:val="15"/>
                <w:szCs w:val="15"/>
              </w:rPr>
              <w:t>Major</w:t>
            </w:r>
          </w:p>
          <w:p w14:paraId="5A35698C" w14:textId="77777777" w:rsidR="00CD0CCF" w:rsidRPr="0049610F" w:rsidRDefault="00CD0CCF" w:rsidP="00753738">
            <w:pPr>
              <w:widowControl/>
              <w:spacing w:after="135"/>
              <w:jc w:val="center"/>
              <w:rPr>
                <w:rFonts w:ascii="Times New Roman" w:eastAsia="SimSun" w:hAnsi="Times New Roman" w:cs="Times New Roman"/>
                <w:b/>
                <w:bCs/>
                <w:kern w:val="0"/>
                <w:sz w:val="15"/>
                <w:szCs w:val="15"/>
              </w:rPr>
            </w:pPr>
            <w:r w:rsidRPr="0049610F">
              <w:rPr>
                <w:rFonts w:ascii="Times New Roman" w:eastAsia="SimSun" w:hAnsi="Times New Roman" w:cs="Times New Roman"/>
                <w:b/>
                <w:bCs/>
                <w:kern w:val="0"/>
                <w:sz w:val="15"/>
                <w:szCs w:val="15"/>
              </w:rPr>
              <w:t>Publications</w:t>
            </w:r>
            <w:r w:rsidR="00CB3778" w:rsidRPr="0049610F">
              <w:rPr>
                <w:rFonts w:ascii="Times New Roman" w:eastAsia="SimSun" w:hAnsi="Times New Roman" w:cs="Times New Roman"/>
                <w:b/>
                <w:bCs/>
                <w:color w:val="FF0000"/>
                <w:kern w:val="0"/>
                <w:sz w:val="15"/>
                <w:szCs w:val="15"/>
              </w:rPr>
              <w:t>*</w:t>
            </w:r>
          </w:p>
        </w:tc>
        <w:tc>
          <w:tcPr>
            <w:tcW w:w="1315" w:type="dxa"/>
            <w:gridSpan w:val="5"/>
            <w:shd w:val="clear" w:color="auto" w:fill="auto"/>
            <w:tcMar>
              <w:top w:w="0" w:type="dxa"/>
              <w:left w:w="0" w:type="dxa"/>
              <w:bottom w:w="0" w:type="dxa"/>
              <w:right w:w="0" w:type="dxa"/>
            </w:tcMar>
            <w:vAlign w:val="center"/>
            <w:hideMark/>
          </w:tcPr>
          <w:p w14:paraId="10289C4A" w14:textId="77777777" w:rsidR="0058603A" w:rsidRPr="0058603A" w:rsidRDefault="0058603A" w:rsidP="00D82E93">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Cs/>
                <w:sz w:val="15"/>
                <w:szCs w:val="15"/>
                <w:lang w:val="en-GB"/>
              </w:rPr>
              <w:t>Baran J., Carbon footprint in non-financial reporting, Scientific Papers of Silesian University of Technology – Organization and Management Series 2023, No. 171, pp. 7-18.</w:t>
            </w:r>
          </w:p>
          <w:p w14:paraId="0100734A" w14:textId="77777777" w:rsidR="0058603A" w:rsidRPr="0058603A" w:rsidRDefault="0058603A" w:rsidP="00D82E93">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Cs/>
                <w:sz w:val="15"/>
                <w:szCs w:val="15"/>
                <w:lang w:val="en-GB"/>
              </w:rPr>
              <w:t>Baran J., Żabińska I., Analysis of the environmental impact of the vertical parking solution using life cycle assessment, Scientific Papers of Silesian University of Technology. Organization and Management Series, 2023, No. 169, pp. 91-104.</w:t>
            </w:r>
          </w:p>
          <w:p w14:paraId="09539E66" w14:textId="77777777" w:rsidR="0058603A" w:rsidRPr="0058603A" w:rsidRDefault="0058603A" w:rsidP="00D82E93">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Cs/>
                <w:sz w:val="15"/>
                <w:szCs w:val="15"/>
                <w:lang w:val="en-GB"/>
              </w:rPr>
              <w:t xml:space="preserve">Baran J., </w:t>
            </w:r>
            <w:proofErr w:type="spellStart"/>
            <w:r w:rsidRPr="0058603A">
              <w:rPr>
                <w:rFonts w:ascii="Times New Roman" w:hAnsi="Times New Roman" w:cs="Times New Roman"/>
                <w:bCs/>
                <w:sz w:val="15"/>
                <w:szCs w:val="15"/>
                <w:lang w:val="en-GB"/>
              </w:rPr>
              <w:t>Miklis</w:t>
            </w:r>
            <w:proofErr w:type="spellEnd"/>
            <w:r w:rsidRPr="0058603A">
              <w:rPr>
                <w:rFonts w:ascii="Times New Roman" w:hAnsi="Times New Roman" w:cs="Times New Roman"/>
                <w:bCs/>
                <w:sz w:val="15"/>
                <w:szCs w:val="15"/>
                <w:lang w:val="en-GB"/>
              </w:rPr>
              <w:t xml:space="preserve"> A., Żabińska I., Research towards sustainable parking solutions, </w:t>
            </w:r>
            <w:proofErr w:type="spellStart"/>
            <w:r w:rsidRPr="0058603A">
              <w:rPr>
                <w:rFonts w:ascii="Times New Roman" w:hAnsi="Times New Roman" w:cs="Times New Roman"/>
                <w:bCs/>
                <w:sz w:val="15"/>
                <w:szCs w:val="15"/>
                <w:lang w:val="en-GB"/>
              </w:rPr>
              <w:t>Multidiscip</w:t>
            </w:r>
            <w:proofErr w:type="spellEnd"/>
            <w:r w:rsidRPr="0058603A">
              <w:rPr>
                <w:rFonts w:ascii="Times New Roman" w:hAnsi="Times New Roman" w:cs="Times New Roman"/>
                <w:bCs/>
                <w:sz w:val="15"/>
                <w:szCs w:val="15"/>
                <w:lang w:val="en-GB"/>
              </w:rPr>
              <w:t xml:space="preserve">. Asp. Prod. Eng., 2021 vol. 4 </w:t>
            </w:r>
            <w:proofErr w:type="spellStart"/>
            <w:r w:rsidRPr="0058603A">
              <w:rPr>
                <w:rFonts w:ascii="Times New Roman" w:hAnsi="Times New Roman" w:cs="Times New Roman"/>
                <w:bCs/>
                <w:sz w:val="15"/>
                <w:szCs w:val="15"/>
                <w:lang w:val="en-GB"/>
              </w:rPr>
              <w:t>iss</w:t>
            </w:r>
            <w:proofErr w:type="spellEnd"/>
            <w:r w:rsidRPr="0058603A">
              <w:rPr>
                <w:rFonts w:ascii="Times New Roman" w:hAnsi="Times New Roman" w:cs="Times New Roman"/>
                <w:bCs/>
                <w:sz w:val="15"/>
                <w:szCs w:val="15"/>
                <w:lang w:val="en-GB"/>
              </w:rPr>
              <w:t>. 1, s. 376-386.</w:t>
            </w:r>
          </w:p>
          <w:p w14:paraId="67F07197" w14:textId="77777777" w:rsidR="0058603A" w:rsidRPr="0058603A" w:rsidRDefault="0058603A" w:rsidP="00D82E93">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Cs/>
                <w:sz w:val="15"/>
                <w:szCs w:val="15"/>
                <w:lang w:val="en-GB"/>
              </w:rPr>
              <w:t>Baran J., Towards life cycle perspective in activities of small and medium enterprises in Poland, In: Sustainable economic development and advancing education excellence in the era of global pandemic. Proceedings of the 36th International Business Information Management Association Conference (IBIMA), Granada, Spain, 4-5 November 2020. Ed. Khalid S. Soliman. [</w:t>
            </w:r>
            <w:proofErr w:type="spellStart"/>
            <w:r w:rsidRPr="0058603A">
              <w:rPr>
                <w:rFonts w:ascii="Times New Roman" w:hAnsi="Times New Roman" w:cs="Times New Roman"/>
                <w:bCs/>
                <w:sz w:val="15"/>
                <w:szCs w:val="15"/>
                <w:lang w:val="en-GB"/>
              </w:rPr>
              <w:t>B.m.</w:t>
            </w:r>
            <w:proofErr w:type="spellEnd"/>
            <w:r w:rsidRPr="0058603A">
              <w:rPr>
                <w:rFonts w:ascii="Times New Roman" w:hAnsi="Times New Roman" w:cs="Times New Roman"/>
                <w:bCs/>
                <w:sz w:val="15"/>
                <w:szCs w:val="15"/>
                <w:lang w:val="en-GB"/>
              </w:rPr>
              <w:t>]: International Business Information Management Association, 2020, pp. 10583-10591.</w:t>
            </w:r>
          </w:p>
          <w:p w14:paraId="2CCAB1DE" w14:textId="3734276F" w:rsidR="0058603A" w:rsidRPr="0058603A" w:rsidRDefault="0058603A" w:rsidP="00823E88">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Cs/>
                <w:sz w:val="15"/>
                <w:szCs w:val="15"/>
                <w:lang w:val="en-GB"/>
              </w:rPr>
              <w:t>Baran J., Direct applications of product life cycle assessment in circular economy, Scientific Papers of Silesian University of Technology. Organization and Management Series, 2020, no. 148,</w:t>
            </w:r>
            <w:r w:rsidR="00D82E93">
              <w:rPr>
                <w:rFonts w:ascii="Times New Roman" w:hAnsi="Times New Roman" w:cs="Times New Roman"/>
                <w:bCs/>
                <w:sz w:val="15"/>
                <w:szCs w:val="15"/>
                <w:lang w:val="en-GB"/>
              </w:rPr>
              <w:t xml:space="preserve"> </w:t>
            </w:r>
            <w:r w:rsidRPr="0058603A">
              <w:rPr>
                <w:rFonts w:ascii="Times New Roman" w:hAnsi="Times New Roman" w:cs="Times New Roman"/>
                <w:bCs/>
                <w:sz w:val="15"/>
                <w:szCs w:val="15"/>
                <w:lang w:val="en-GB"/>
              </w:rPr>
              <w:t>pp. 55-75.</w:t>
            </w:r>
          </w:p>
          <w:p w14:paraId="77164F29" w14:textId="77777777" w:rsidR="0058603A" w:rsidRPr="00D82E93" w:rsidRDefault="0058603A" w:rsidP="00D82E93">
            <w:pPr>
              <w:pStyle w:val="Akapitzlist"/>
              <w:widowControl/>
              <w:numPr>
                <w:ilvl w:val="0"/>
                <w:numId w:val="27"/>
              </w:numPr>
              <w:ind w:firstLineChars="0"/>
              <w:jc w:val="left"/>
              <w:rPr>
                <w:rFonts w:ascii="Times New Roman" w:hAnsi="Times New Roman" w:cs="Times New Roman"/>
                <w:bCs/>
                <w:sz w:val="15"/>
                <w:szCs w:val="15"/>
                <w:lang w:val="en-GB"/>
              </w:rPr>
            </w:pPr>
            <w:r w:rsidRPr="0058603A">
              <w:rPr>
                <w:rFonts w:ascii="Times New Roman" w:hAnsi="Times New Roman" w:cs="Times New Roman"/>
                <w:bCs/>
                <w:sz w:val="15"/>
                <w:szCs w:val="15"/>
                <w:lang w:val="en-GB"/>
              </w:rPr>
              <w:t>Baran J., Life cycle approach-based methods - overview, applications and implementation barriers, Scientific Papers of Silesian University of Technology. Organization and Management Series. 2019 no. 136, s. 9-23</w:t>
            </w:r>
          </w:p>
          <w:p w14:paraId="4556750A" w14:textId="77777777" w:rsidR="0058603A" w:rsidRPr="00D82E93" w:rsidRDefault="0058603A" w:rsidP="00D82E93">
            <w:pPr>
              <w:pStyle w:val="Akapitzlist"/>
              <w:widowControl/>
              <w:numPr>
                <w:ilvl w:val="0"/>
                <w:numId w:val="27"/>
              </w:numP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Baran J., Redesign of steam turbine rotor blades and rotor packages - Environmental analysis within systematic eco-design approach, Energy Conversion and Management 2016 vol. 116, pp. 18-31.</w:t>
            </w:r>
          </w:p>
          <w:p w14:paraId="7C1B76EC" w14:textId="1DDD86CA" w:rsidR="0058603A" w:rsidRPr="00D82E93" w:rsidRDefault="00D82E93" w:rsidP="00D82E93">
            <w:pPr>
              <w:pStyle w:val="Akapitzlist"/>
              <w:widowControl/>
              <w:numPr>
                <w:ilvl w:val="0"/>
                <w:numId w:val="27"/>
              </w:numP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 xml:space="preserve">Baran J., </w:t>
            </w:r>
            <w:proofErr w:type="spellStart"/>
            <w:r w:rsidRPr="00D82E93">
              <w:rPr>
                <w:rFonts w:ascii="Times New Roman" w:hAnsi="Times New Roman" w:cs="Times New Roman"/>
                <w:bCs/>
                <w:sz w:val="15"/>
                <w:szCs w:val="15"/>
                <w:lang w:val="en-GB"/>
              </w:rPr>
              <w:t>Tandos</w:t>
            </w:r>
            <w:proofErr w:type="spellEnd"/>
            <w:r w:rsidRPr="00D82E93">
              <w:rPr>
                <w:rFonts w:ascii="Times New Roman" w:hAnsi="Times New Roman" w:cs="Times New Roman"/>
                <w:bCs/>
                <w:sz w:val="15"/>
                <w:szCs w:val="15"/>
                <w:lang w:val="en-GB"/>
              </w:rPr>
              <w:t xml:space="preserve"> D., Żabińska I., Comparative analysis of selected car parks, </w:t>
            </w:r>
            <w:proofErr w:type="spellStart"/>
            <w:r w:rsidRPr="00D82E93">
              <w:rPr>
                <w:rFonts w:ascii="Times New Roman" w:hAnsi="Times New Roman" w:cs="Times New Roman"/>
                <w:bCs/>
                <w:sz w:val="15"/>
                <w:szCs w:val="15"/>
                <w:lang w:val="en-GB"/>
              </w:rPr>
              <w:t>Multidiscip</w:t>
            </w:r>
            <w:proofErr w:type="spellEnd"/>
            <w:r w:rsidRPr="00D82E93">
              <w:rPr>
                <w:rFonts w:ascii="Times New Roman" w:hAnsi="Times New Roman" w:cs="Times New Roman"/>
                <w:bCs/>
                <w:sz w:val="15"/>
                <w:szCs w:val="15"/>
                <w:lang w:val="en-GB"/>
              </w:rPr>
              <w:t xml:space="preserve">. Asp. Prod. Eng. 2021 vol. 4 </w:t>
            </w:r>
            <w:proofErr w:type="spellStart"/>
            <w:r w:rsidRPr="00D82E93">
              <w:rPr>
                <w:rFonts w:ascii="Times New Roman" w:hAnsi="Times New Roman" w:cs="Times New Roman"/>
                <w:bCs/>
                <w:sz w:val="15"/>
                <w:szCs w:val="15"/>
                <w:lang w:val="en-GB"/>
              </w:rPr>
              <w:t>iss</w:t>
            </w:r>
            <w:proofErr w:type="spellEnd"/>
            <w:r w:rsidRPr="00D82E93">
              <w:rPr>
                <w:rFonts w:ascii="Times New Roman" w:hAnsi="Times New Roman" w:cs="Times New Roman"/>
                <w:bCs/>
                <w:sz w:val="15"/>
                <w:szCs w:val="15"/>
                <w:lang w:val="en-GB"/>
              </w:rPr>
              <w:t>. 1, s. 365-375.</w:t>
            </w:r>
          </w:p>
          <w:p w14:paraId="4E1EF9EC" w14:textId="77777777" w:rsidR="00D736E7" w:rsidRPr="0049610F" w:rsidRDefault="00D736E7" w:rsidP="00E0682B">
            <w:pPr>
              <w:pStyle w:val="1"/>
              <w:spacing w:beforeLines="50" w:before="156" w:afterLines="50" w:after="156"/>
              <w:ind w:firstLineChars="0" w:firstLine="0"/>
              <w:jc w:val="both"/>
              <w:outlineLvl w:val="0"/>
              <w:rPr>
                <w:rFonts w:ascii="Times New Roman" w:hAnsi="Times New Roman" w:cs="Times New Roman"/>
                <w:bCs/>
                <w:sz w:val="15"/>
                <w:szCs w:val="15"/>
              </w:rPr>
            </w:pPr>
          </w:p>
        </w:tc>
      </w:tr>
      <w:tr w:rsidR="000E36B3" w:rsidRPr="0049610F" w14:paraId="49D7B4F1" w14:textId="77777777" w:rsidTr="008B2CD9">
        <w:trPr>
          <w:trHeight w:val="992"/>
          <w:jc w:val="center"/>
        </w:trPr>
        <w:tc>
          <w:tcPr>
            <w:tcW w:w="1315" w:type="dxa"/>
            <w:shd w:val="clear" w:color="auto" w:fill="auto"/>
            <w:tcMar>
              <w:top w:w="0" w:type="dxa"/>
              <w:left w:w="0" w:type="dxa"/>
              <w:bottom w:w="0" w:type="dxa"/>
              <w:right w:w="0" w:type="dxa"/>
            </w:tcMar>
            <w:vAlign w:val="center"/>
            <w:hideMark/>
          </w:tcPr>
          <w:p w14:paraId="20DFFF17" w14:textId="77777777" w:rsidR="00356890" w:rsidRPr="0049610F" w:rsidRDefault="00983F26" w:rsidP="00753738">
            <w:pPr>
              <w:widowControl/>
              <w:jc w:val="center"/>
              <w:rPr>
                <w:rFonts w:ascii="Times New Roman" w:eastAsia="SimSun" w:hAnsi="Times New Roman" w:cs="Times New Roman"/>
                <w:b/>
                <w:bCs/>
                <w:kern w:val="0"/>
                <w:sz w:val="15"/>
                <w:szCs w:val="15"/>
              </w:rPr>
            </w:pPr>
            <w:r w:rsidRPr="0049610F">
              <w:rPr>
                <w:rFonts w:ascii="Times New Roman" w:eastAsia="SimSun" w:hAnsi="Times New Roman" w:cs="Times New Roman"/>
                <w:b/>
                <w:bCs/>
                <w:kern w:val="0"/>
                <w:sz w:val="15"/>
                <w:szCs w:val="15"/>
              </w:rPr>
              <w:t xml:space="preserve">Research </w:t>
            </w:r>
            <w:r w:rsidR="00AC77BC" w:rsidRPr="0049610F">
              <w:rPr>
                <w:rFonts w:ascii="Times New Roman" w:eastAsia="SimSun" w:hAnsi="Times New Roman" w:cs="Times New Roman"/>
                <w:b/>
                <w:bCs/>
                <w:kern w:val="0"/>
                <w:sz w:val="15"/>
                <w:szCs w:val="15"/>
              </w:rPr>
              <w:t>P</w:t>
            </w:r>
            <w:r w:rsidRPr="0049610F">
              <w:rPr>
                <w:rFonts w:ascii="Times New Roman" w:eastAsia="SimSun" w:hAnsi="Times New Roman" w:cs="Times New Roman"/>
                <w:b/>
                <w:bCs/>
                <w:kern w:val="0"/>
                <w:sz w:val="15"/>
                <w:szCs w:val="15"/>
              </w:rPr>
              <w:t>rojects</w:t>
            </w:r>
            <w:r w:rsidR="00545DBD" w:rsidRPr="0049610F">
              <w:rPr>
                <w:rFonts w:ascii="Times New Roman" w:eastAsia="SimSun" w:hAnsi="Times New Roman" w:cs="Times New Roman"/>
                <w:b/>
                <w:bCs/>
                <w:color w:val="FF0000"/>
                <w:kern w:val="0"/>
                <w:sz w:val="15"/>
                <w:szCs w:val="15"/>
              </w:rPr>
              <w:t>*</w:t>
            </w:r>
          </w:p>
        </w:tc>
        <w:tc>
          <w:tcPr>
            <w:tcW w:w="1315" w:type="dxa"/>
            <w:gridSpan w:val="5"/>
            <w:shd w:val="clear" w:color="auto" w:fill="auto"/>
            <w:tcMar>
              <w:top w:w="0" w:type="dxa"/>
              <w:left w:w="0" w:type="dxa"/>
              <w:bottom w:w="0" w:type="dxa"/>
              <w:right w:w="0" w:type="dxa"/>
            </w:tcMar>
            <w:vAlign w:val="center"/>
            <w:hideMark/>
          </w:tcPr>
          <w:p w14:paraId="5FE9324A" w14:textId="0E2C106D" w:rsidR="00D82E93" w:rsidRPr="00D82E93" w:rsidRDefault="00D82E93" w:rsidP="00D82E93">
            <w:pPr>
              <w:pStyle w:val="Akapitzlist"/>
              <w:widowControl/>
              <w:numPr>
                <w:ilvl w:val="0"/>
                <w:numId w:val="27"/>
              </w:numPr>
              <w:pBdr>
                <w:top w:val="nil"/>
                <w:left w:val="nil"/>
                <w:bottom w:val="nil"/>
                <w:right w:val="nil"/>
                <w:between w:val="nil"/>
                <w:bar w:val="nil"/>
              </w:pBd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Project of the Association "Polish Movement of Cleaner Production" financed by The National Fund for Environmental Protection and Water Management in Poland, 2019-2022 - I was trainer for Workshops "Life cycle assessment (LCA), carbon footprint and ecodesign - new tools, methods and applications of environmental analyses in circular economy" for companies.</w:t>
            </w:r>
          </w:p>
          <w:p w14:paraId="4C49E4B4" w14:textId="5DFB4CD2" w:rsidR="00846D59" w:rsidRPr="0049610F" w:rsidRDefault="00D82E93" w:rsidP="00D82E93">
            <w:pPr>
              <w:pStyle w:val="Akapitzlist"/>
              <w:widowControl/>
              <w:numPr>
                <w:ilvl w:val="0"/>
                <w:numId w:val="27"/>
              </w:numPr>
              <w:pBdr>
                <w:top w:val="nil"/>
                <w:left w:val="nil"/>
                <w:bottom w:val="nil"/>
                <w:right w:val="nil"/>
                <w:between w:val="nil"/>
                <w:bar w:val="nil"/>
              </w:pBdr>
              <w:ind w:firstLineChars="0"/>
              <w:jc w:val="left"/>
              <w:rPr>
                <w:rFonts w:ascii="Cambria" w:eastAsia="Cambria" w:hAnsi="Cambria" w:cs="Times New Roman"/>
                <w:sz w:val="15"/>
                <w:szCs w:val="15"/>
                <w:lang w:val="zh-TW" w:eastAsia="zh-TW"/>
              </w:rPr>
            </w:pPr>
            <w:r w:rsidRPr="00D82E93">
              <w:rPr>
                <w:rFonts w:ascii="Times New Roman" w:hAnsi="Times New Roman" w:cs="Times New Roman"/>
                <w:bCs/>
                <w:sz w:val="15"/>
                <w:szCs w:val="15"/>
                <w:lang w:val="en-GB"/>
              </w:rPr>
              <w:t>„Conditions, methods and effects of eco-innovations elaboration and implementation” – project financed by the National Science Center in Poland, 2011-2015 (team award of the Rector of Silesian University of Technology for achievements in the scientific field, 2016).</w:t>
            </w:r>
          </w:p>
        </w:tc>
      </w:tr>
      <w:tr w:rsidR="000E36B3" w:rsidRPr="0049610F" w14:paraId="3737ECDC" w14:textId="77777777" w:rsidTr="008B2CD9">
        <w:trPr>
          <w:trHeight w:val="992"/>
          <w:jc w:val="center"/>
        </w:trPr>
        <w:tc>
          <w:tcPr>
            <w:tcW w:w="1315" w:type="dxa"/>
            <w:shd w:val="clear" w:color="auto" w:fill="auto"/>
            <w:tcMar>
              <w:top w:w="0" w:type="dxa"/>
              <w:left w:w="0" w:type="dxa"/>
              <w:bottom w:w="0" w:type="dxa"/>
              <w:right w:w="0" w:type="dxa"/>
            </w:tcMar>
            <w:vAlign w:val="center"/>
            <w:hideMark/>
          </w:tcPr>
          <w:p w14:paraId="73455C70" w14:textId="77777777" w:rsidR="00CD0CCF" w:rsidRPr="0049610F" w:rsidRDefault="000569C7" w:rsidP="00753738">
            <w:pPr>
              <w:widowControl/>
              <w:jc w:val="center"/>
              <w:rPr>
                <w:rFonts w:ascii="Times New Roman" w:eastAsia="SimSun" w:hAnsi="Times New Roman" w:cs="Times New Roman"/>
                <w:kern w:val="0"/>
                <w:sz w:val="15"/>
                <w:szCs w:val="15"/>
              </w:rPr>
            </w:pPr>
            <w:r>
              <w:rPr>
                <w:rFonts w:ascii="Times New Roman" w:eastAsia="SimSun" w:hAnsi="Times New Roman" w:cs="Times New Roman"/>
                <w:b/>
                <w:bCs/>
                <w:kern w:val="0"/>
                <w:sz w:val="15"/>
                <w:szCs w:val="15"/>
              </w:rPr>
              <w:lastRenderedPageBreak/>
              <w:t>Professional Membership</w:t>
            </w:r>
          </w:p>
        </w:tc>
        <w:tc>
          <w:tcPr>
            <w:tcW w:w="1315" w:type="dxa"/>
            <w:gridSpan w:val="5"/>
            <w:shd w:val="clear" w:color="auto" w:fill="auto"/>
            <w:tcMar>
              <w:top w:w="0" w:type="dxa"/>
              <w:left w:w="0" w:type="dxa"/>
              <w:bottom w:w="0" w:type="dxa"/>
              <w:right w:w="0" w:type="dxa"/>
            </w:tcMar>
            <w:vAlign w:val="center"/>
            <w:hideMark/>
          </w:tcPr>
          <w:p w14:paraId="7005E665" w14:textId="77777777" w:rsidR="00D82E93" w:rsidRPr="00D82E93" w:rsidRDefault="00D82E93" w:rsidP="00D82E93">
            <w:pPr>
              <w:widowControl/>
              <w:pBdr>
                <w:top w:val="nil"/>
                <w:left w:val="nil"/>
                <w:bottom w:val="nil"/>
                <w:right w:val="nil"/>
                <w:between w:val="nil"/>
                <w:bar w:val="nil"/>
              </w:pBdr>
              <w:jc w:val="left"/>
              <w:rPr>
                <w:rFonts w:ascii="Times New Roman" w:hAnsi="Times New Roman" w:cs="Times New Roman"/>
                <w:b/>
                <w:sz w:val="15"/>
                <w:szCs w:val="15"/>
                <w:lang w:val="en-GB"/>
              </w:rPr>
            </w:pPr>
            <w:r w:rsidRPr="00D82E93">
              <w:rPr>
                <w:rFonts w:ascii="Times New Roman" w:hAnsi="Times New Roman" w:cs="Times New Roman"/>
                <w:b/>
                <w:sz w:val="15"/>
                <w:szCs w:val="15"/>
                <w:lang w:val="en-GB"/>
              </w:rPr>
              <w:t>Sustainable Investment Forum Poland (POLSIF)</w:t>
            </w:r>
          </w:p>
          <w:p w14:paraId="2D64A355" w14:textId="77777777" w:rsidR="00D82E93" w:rsidRPr="00D82E93" w:rsidRDefault="00D82E93" w:rsidP="00D82E93">
            <w:pPr>
              <w:pStyle w:val="Akapitzlist"/>
              <w:widowControl/>
              <w:numPr>
                <w:ilvl w:val="0"/>
                <w:numId w:val="27"/>
              </w:numPr>
              <w:pBdr>
                <w:top w:val="nil"/>
                <w:left w:val="nil"/>
                <w:bottom w:val="nil"/>
                <w:right w:val="nil"/>
                <w:between w:val="nil"/>
                <w:bar w:val="nil"/>
              </w:pBd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Ordinary Member (December 2023 – Present)</w:t>
            </w:r>
          </w:p>
          <w:p w14:paraId="08DACA6D" w14:textId="77777777" w:rsidR="00D82E93" w:rsidRPr="00D82E93" w:rsidRDefault="00D82E93" w:rsidP="00D82E93">
            <w:pPr>
              <w:pStyle w:val="Akapitzlist"/>
              <w:widowControl/>
              <w:numPr>
                <w:ilvl w:val="0"/>
                <w:numId w:val="27"/>
              </w:numPr>
              <w:pBdr>
                <w:top w:val="nil"/>
                <w:left w:val="nil"/>
                <w:bottom w:val="nil"/>
                <w:right w:val="nil"/>
                <w:between w:val="nil"/>
                <w:bar w:val="nil"/>
              </w:pBd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Supporting the development of the finance sector practitioner community in Poland to promote sustainable investments.</w:t>
            </w:r>
          </w:p>
          <w:p w14:paraId="4C946335" w14:textId="77777777" w:rsidR="00D82E93" w:rsidRPr="00D82E93" w:rsidRDefault="00D82E93" w:rsidP="00D82E93">
            <w:pPr>
              <w:widowControl/>
              <w:pBdr>
                <w:top w:val="nil"/>
                <w:left w:val="nil"/>
                <w:bottom w:val="nil"/>
                <w:right w:val="nil"/>
                <w:between w:val="nil"/>
                <w:bar w:val="nil"/>
              </w:pBdr>
              <w:jc w:val="left"/>
              <w:rPr>
                <w:rFonts w:ascii="Times New Roman" w:hAnsi="Times New Roman" w:cs="Times New Roman"/>
                <w:b/>
                <w:sz w:val="15"/>
                <w:szCs w:val="15"/>
                <w:lang w:val="en-GB"/>
              </w:rPr>
            </w:pPr>
            <w:r w:rsidRPr="00D82E93">
              <w:rPr>
                <w:rFonts w:ascii="Times New Roman" w:hAnsi="Times New Roman" w:cs="Times New Roman"/>
                <w:b/>
                <w:sz w:val="15"/>
                <w:szCs w:val="15"/>
                <w:lang w:val="en-GB"/>
              </w:rPr>
              <w:t>Climate Leadership</w:t>
            </w:r>
          </w:p>
          <w:p w14:paraId="73AEB727" w14:textId="77777777" w:rsidR="00D82E93" w:rsidRPr="00D82E93" w:rsidRDefault="00D82E93" w:rsidP="00D82E93">
            <w:pPr>
              <w:pStyle w:val="Akapitzlist"/>
              <w:widowControl/>
              <w:numPr>
                <w:ilvl w:val="0"/>
                <w:numId w:val="27"/>
              </w:numPr>
              <w:pBdr>
                <w:top w:val="nil"/>
                <w:left w:val="nil"/>
                <w:bottom w:val="nil"/>
                <w:right w:val="nil"/>
                <w:between w:val="nil"/>
                <w:bar w:val="nil"/>
              </w:pBd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Expert (October 2023 – Present)</w:t>
            </w:r>
          </w:p>
          <w:p w14:paraId="10B53746" w14:textId="77777777" w:rsidR="00D82E93" w:rsidRPr="00D82E93" w:rsidRDefault="00D82E93" w:rsidP="00D82E93">
            <w:pPr>
              <w:pStyle w:val="Akapitzlist"/>
              <w:widowControl/>
              <w:numPr>
                <w:ilvl w:val="0"/>
                <w:numId w:val="27"/>
              </w:numPr>
              <w:pBdr>
                <w:top w:val="nil"/>
                <w:left w:val="nil"/>
                <w:bottom w:val="nil"/>
                <w:right w:val="nil"/>
                <w:between w:val="nil"/>
                <w:bar w:val="nil"/>
              </w:pBd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Participating in initiatives and contributing expertise to the Climate Leadership program.</w:t>
            </w:r>
          </w:p>
          <w:p w14:paraId="587C0877" w14:textId="77777777" w:rsidR="00D82E93" w:rsidRPr="00D82E93" w:rsidRDefault="00D82E93" w:rsidP="00D82E93">
            <w:pPr>
              <w:widowControl/>
              <w:pBdr>
                <w:top w:val="nil"/>
                <w:left w:val="nil"/>
                <w:bottom w:val="nil"/>
                <w:right w:val="nil"/>
                <w:between w:val="nil"/>
                <w:bar w:val="nil"/>
              </w:pBdr>
              <w:jc w:val="left"/>
              <w:rPr>
                <w:rFonts w:ascii="Times New Roman" w:hAnsi="Times New Roman" w:cs="Times New Roman"/>
                <w:b/>
                <w:sz w:val="15"/>
                <w:szCs w:val="15"/>
                <w:lang w:val="en-GB"/>
              </w:rPr>
            </w:pPr>
            <w:r w:rsidRPr="00D82E93">
              <w:rPr>
                <w:rFonts w:ascii="Times New Roman" w:hAnsi="Times New Roman" w:cs="Times New Roman"/>
                <w:b/>
                <w:sz w:val="15"/>
                <w:szCs w:val="15"/>
                <w:lang w:val="en-GB"/>
              </w:rPr>
              <w:t>Life Cycle Initiative (UN Environment)</w:t>
            </w:r>
          </w:p>
          <w:p w14:paraId="295D986B" w14:textId="77777777" w:rsidR="00D82E93" w:rsidRPr="00D82E93" w:rsidRDefault="00D82E93" w:rsidP="00D82E93">
            <w:pPr>
              <w:pStyle w:val="Akapitzlist"/>
              <w:widowControl/>
              <w:numPr>
                <w:ilvl w:val="0"/>
                <w:numId w:val="27"/>
              </w:numPr>
              <w:pBdr>
                <w:top w:val="nil"/>
                <w:left w:val="nil"/>
                <w:bottom w:val="nil"/>
                <w:right w:val="nil"/>
                <w:between w:val="nil"/>
                <w:bar w:val="nil"/>
              </w:pBd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Member (November 2017 – Present)</w:t>
            </w:r>
          </w:p>
          <w:p w14:paraId="46F81B30" w14:textId="14080AD9" w:rsidR="00356890" w:rsidRPr="00D82E93" w:rsidRDefault="00D82E93" w:rsidP="00D82E93">
            <w:pPr>
              <w:pStyle w:val="Akapitzlist"/>
              <w:widowControl/>
              <w:numPr>
                <w:ilvl w:val="0"/>
                <w:numId w:val="27"/>
              </w:numPr>
              <w:pBdr>
                <w:top w:val="nil"/>
                <w:left w:val="nil"/>
                <w:bottom w:val="nil"/>
                <w:right w:val="nil"/>
                <w:between w:val="nil"/>
                <w:bar w:val="nil"/>
              </w:pBdr>
              <w:ind w:firstLineChars="0"/>
              <w:jc w:val="left"/>
              <w:rPr>
                <w:rFonts w:ascii="Times New Roman" w:hAnsi="Times New Roman" w:cs="Times New Roman"/>
                <w:bCs/>
                <w:sz w:val="15"/>
                <w:szCs w:val="15"/>
                <w:lang w:val="en-GB"/>
              </w:rPr>
            </w:pPr>
            <w:r w:rsidRPr="00D82E93">
              <w:rPr>
                <w:rFonts w:ascii="Times New Roman" w:hAnsi="Times New Roman" w:cs="Times New Roman"/>
                <w:bCs/>
                <w:sz w:val="15"/>
                <w:szCs w:val="15"/>
                <w:lang w:val="en-GB"/>
              </w:rPr>
              <w:t>Engaged in advancing global understanding and implementation of life cycle approaches.</w:t>
            </w:r>
          </w:p>
        </w:tc>
      </w:tr>
      <w:tr w:rsidR="00205FBA" w:rsidRPr="0049610F" w14:paraId="7B3EA958" w14:textId="77777777" w:rsidTr="008B2CD9">
        <w:trPr>
          <w:trHeight w:val="992"/>
          <w:jc w:val="center"/>
        </w:trPr>
        <w:tc>
          <w:tcPr>
            <w:tcW w:w="1315" w:type="dxa"/>
            <w:shd w:val="clear" w:color="auto" w:fill="auto"/>
            <w:tcMar>
              <w:top w:w="0" w:type="dxa"/>
              <w:left w:w="0" w:type="dxa"/>
              <w:bottom w:w="0" w:type="dxa"/>
              <w:right w:w="0" w:type="dxa"/>
            </w:tcMar>
            <w:vAlign w:val="center"/>
          </w:tcPr>
          <w:p w14:paraId="77868764" w14:textId="77777777" w:rsidR="00205FBA" w:rsidRPr="0049610F" w:rsidRDefault="001633BC" w:rsidP="00DE192C">
            <w:pPr>
              <w:widowControl/>
              <w:jc w:val="center"/>
              <w:rPr>
                <w:rFonts w:ascii="Times New Roman" w:eastAsia="SimSun" w:hAnsi="Times New Roman" w:cs="Times New Roman"/>
                <w:b/>
                <w:bCs/>
                <w:kern w:val="0"/>
                <w:sz w:val="15"/>
                <w:szCs w:val="15"/>
              </w:rPr>
            </w:pPr>
            <w:r>
              <w:rPr>
                <w:rFonts w:ascii="Times New Roman" w:eastAsia="SimSun" w:hAnsi="Times New Roman" w:cs="Times New Roman"/>
                <w:b/>
                <w:bCs/>
                <w:kern w:val="0"/>
                <w:sz w:val="15"/>
                <w:szCs w:val="15"/>
              </w:rPr>
              <w:t>P</w:t>
            </w:r>
            <w:r w:rsidR="005A39FD">
              <w:rPr>
                <w:rFonts w:ascii="Times New Roman" w:eastAsia="SimSun" w:hAnsi="Times New Roman" w:cs="Times New Roman"/>
                <w:b/>
                <w:bCs/>
                <w:kern w:val="0"/>
                <w:sz w:val="15"/>
                <w:szCs w:val="15"/>
              </w:rPr>
              <w:t xml:space="preserve">otential </w:t>
            </w:r>
            <w:r w:rsidR="000A61AE">
              <w:rPr>
                <w:rFonts w:ascii="Times New Roman" w:eastAsia="SimSun" w:hAnsi="Times New Roman" w:cs="Times New Roman" w:hint="eastAsia"/>
                <w:b/>
                <w:bCs/>
                <w:kern w:val="0"/>
                <w:sz w:val="15"/>
                <w:szCs w:val="15"/>
              </w:rPr>
              <w:t xml:space="preserve">Research </w:t>
            </w:r>
            <w:r w:rsidR="00DE192C">
              <w:rPr>
                <w:rFonts w:ascii="Times New Roman" w:eastAsia="SimSun" w:hAnsi="Times New Roman" w:cs="Times New Roman"/>
                <w:b/>
                <w:bCs/>
                <w:kern w:val="0"/>
                <w:sz w:val="15"/>
                <w:szCs w:val="15"/>
              </w:rPr>
              <w:t>Projects</w:t>
            </w:r>
            <w:r w:rsidR="0026064B" w:rsidRPr="0049610F">
              <w:rPr>
                <w:rFonts w:ascii="Times New Roman" w:eastAsia="SimSun" w:hAnsi="Times New Roman" w:cs="Times New Roman"/>
                <w:b/>
                <w:bCs/>
                <w:color w:val="FF0000"/>
                <w:kern w:val="0"/>
                <w:sz w:val="15"/>
                <w:szCs w:val="15"/>
              </w:rPr>
              <w:t>**</w:t>
            </w:r>
          </w:p>
        </w:tc>
        <w:tc>
          <w:tcPr>
            <w:tcW w:w="1315" w:type="dxa"/>
            <w:gridSpan w:val="5"/>
            <w:shd w:val="clear" w:color="auto" w:fill="auto"/>
            <w:tcMar>
              <w:top w:w="0" w:type="dxa"/>
              <w:left w:w="0" w:type="dxa"/>
              <w:bottom w:w="0" w:type="dxa"/>
              <w:right w:w="0" w:type="dxa"/>
            </w:tcMar>
            <w:vAlign w:val="center"/>
          </w:tcPr>
          <w:p w14:paraId="57CBB88F" w14:textId="4A5EA2A3"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Integration of Life Cycle Assessment (LCA) in Circular Economy Practices</w:t>
            </w:r>
          </w:p>
          <w:p w14:paraId="3D741BAB" w14:textId="77777777" w:rsidR="00D82E93" w:rsidRPr="00D82E93" w:rsidRDefault="00D82E93" w:rsidP="00D82E93">
            <w:pPr>
              <w:pStyle w:val="A"/>
              <w:numPr>
                <w:ilvl w:val="0"/>
                <w:numId w:val="33"/>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Exploring innovative applications of LCA to support the design, implementation, and assessment of circular economy strategies in various industries.</w:t>
            </w:r>
          </w:p>
          <w:p w14:paraId="2A56412B" w14:textId="6505671F"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Decarbonization Strategies for Businesses</w:t>
            </w:r>
          </w:p>
          <w:p w14:paraId="4A0EE47D" w14:textId="77777777" w:rsidR="00D82E93" w:rsidRPr="00D82E93" w:rsidRDefault="00D82E93" w:rsidP="00D82E93">
            <w:pPr>
              <w:pStyle w:val="A"/>
              <w:numPr>
                <w:ilvl w:val="0"/>
                <w:numId w:val="34"/>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Developing and testing frameworks for achieving net-zero carbon emissions in organizations, with a focus on product and organizational carbon footprints.</w:t>
            </w:r>
          </w:p>
          <w:p w14:paraId="38606F65" w14:textId="42F4797E"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Sustainable Public Procurement Models</w:t>
            </w:r>
          </w:p>
          <w:p w14:paraId="669E4351" w14:textId="77777777" w:rsidR="00D82E93" w:rsidRPr="00D82E93" w:rsidRDefault="00D82E93" w:rsidP="00D82E93">
            <w:pPr>
              <w:pStyle w:val="A"/>
              <w:numPr>
                <w:ilvl w:val="0"/>
                <w:numId w:val="35"/>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Researching the integration of environmental criteria into public procurement processes, leveraging LCA and eco-design tools to promote sustainability.</w:t>
            </w:r>
          </w:p>
          <w:p w14:paraId="60895B28" w14:textId="04F4A11F"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Carbon Footprint Benchmarking for Industries</w:t>
            </w:r>
          </w:p>
          <w:p w14:paraId="107AFA7B" w14:textId="77777777" w:rsidR="00D82E93" w:rsidRPr="00D82E93" w:rsidRDefault="00D82E93" w:rsidP="00D82E93">
            <w:pPr>
              <w:pStyle w:val="A"/>
              <w:numPr>
                <w:ilvl w:val="0"/>
                <w:numId w:val="36"/>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Creating sector-specific benchmarks for carbon footprint reduction, utilizing case studies and data analytics to guide best practices.</w:t>
            </w:r>
          </w:p>
          <w:p w14:paraId="58E7F834" w14:textId="51CC9E58"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Environmental Management Tools for SMEs</w:t>
            </w:r>
          </w:p>
          <w:p w14:paraId="5629D395" w14:textId="77777777" w:rsidR="00D82E93" w:rsidRPr="00D82E93" w:rsidRDefault="00D82E93" w:rsidP="00D82E93">
            <w:pPr>
              <w:pStyle w:val="A"/>
              <w:numPr>
                <w:ilvl w:val="0"/>
                <w:numId w:val="37"/>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Designing accessible tools and methodologies for small and medium-sized enterprises (SMEs) to adopt sustainable practices, including LCA, carbon footprint analysis, and eco-design.</w:t>
            </w:r>
          </w:p>
          <w:p w14:paraId="1DA6DC2A" w14:textId="64D49A35"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Eco-Design for Product Lifecycle Optimization</w:t>
            </w:r>
          </w:p>
          <w:p w14:paraId="2558F35A" w14:textId="77777777" w:rsidR="00D82E93" w:rsidRPr="00D82E93" w:rsidRDefault="00D82E93" w:rsidP="00D82E93">
            <w:pPr>
              <w:pStyle w:val="A"/>
              <w:numPr>
                <w:ilvl w:val="0"/>
                <w:numId w:val="38"/>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Investigating approaches to eco-design that minimize environmental impact while maximizing product functionality and economic feasibility.</w:t>
            </w:r>
          </w:p>
          <w:p w14:paraId="607C9118" w14:textId="25882AD5"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Education and Training in Sustainable Development</w:t>
            </w:r>
          </w:p>
          <w:p w14:paraId="25D737E9" w14:textId="77777777" w:rsidR="00D82E93" w:rsidRPr="00D82E93" w:rsidRDefault="00D82E93" w:rsidP="00D82E93">
            <w:pPr>
              <w:pStyle w:val="A"/>
              <w:numPr>
                <w:ilvl w:val="0"/>
                <w:numId w:val="39"/>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Developing innovative pedagogical approaches and materials for teaching environmental management, LCA, and sustainable development concepts at universities and industry workshops.</w:t>
            </w:r>
          </w:p>
          <w:p w14:paraId="4C88B897" w14:textId="05E6F08E"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ESG Reporting and Its Impact on Sustainable Business Practices</w:t>
            </w:r>
          </w:p>
          <w:p w14:paraId="341E559E" w14:textId="77777777" w:rsidR="00D82E93" w:rsidRPr="00D82E93" w:rsidRDefault="00D82E93" w:rsidP="00D82E93">
            <w:pPr>
              <w:pStyle w:val="A"/>
              <w:numPr>
                <w:ilvl w:val="0"/>
                <w:numId w:val="40"/>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 xml:space="preserve">Examining the effectiveness of ESG reporting frameworks in driving sustainable business </w:t>
            </w:r>
            <w:proofErr w:type="spellStart"/>
            <w:r w:rsidRPr="00D82E93">
              <w:rPr>
                <w:rFonts w:ascii="Cambria" w:hAnsi="Cambria" w:cs="SimSun"/>
                <w:bCs/>
                <w:sz w:val="15"/>
                <w:szCs w:val="15"/>
                <w:lang w:val="en-GB" w:eastAsia="zh-TW"/>
              </w:rPr>
              <w:t>behavior</w:t>
            </w:r>
            <w:proofErr w:type="spellEnd"/>
            <w:r w:rsidRPr="00D82E93">
              <w:rPr>
                <w:rFonts w:ascii="Cambria" w:hAnsi="Cambria" w:cs="SimSun"/>
                <w:bCs/>
                <w:sz w:val="15"/>
                <w:szCs w:val="15"/>
                <w:lang w:val="en-GB" w:eastAsia="zh-TW"/>
              </w:rPr>
              <w:t xml:space="preserve"> and identifying key indicators of success.</w:t>
            </w:r>
          </w:p>
          <w:p w14:paraId="0AC7634C" w14:textId="3002644F"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Green Innovation in Manufacturing Processes</w:t>
            </w:r>
          </w:p>
          <w:p w14:paraId="1E39065F" w14:textId="77777777" w:rsidR="00D82E93" w:rsidRPr="00D82E93" w:rsidRDefault="00D82E93" w:rsidP="00D82E93">
            <w:pPr>
              <w:pStyle w:val="A"/>
              <w:numPr>
                <w:ilvl w:val="0"/>
                <w:numId w:val="41"/>
              </w:numPr>
              <w:ind w:leftChars="150" w:left="675"/>
              <w:rPr>
                <w:rFonts w:ascii="Cambria" w:hAnsi="Cambria" w:cs="SimSun"/>
                <w:bCs/>
                <w:sz w:val="15"/>
                <w:szCs w:val="15"/>
                <w:lang w:val="en-GB" w:eastAsia="zh-TW"/>
              </w:rPr>
            </w:pPr>
            <w:proofErr w:type="spellStart"/>
            <w:r w:rsidRPr="00D82E93">
              <w:rPr>
                <w:rFonts w:ascii="Cambria" w:hAnsi="Cambria" w:cs="SimSun"/>
                <w:bCs/>
                <w:sz w:val="15"/>
                <w:szCs w:val="15"/>
                <w:lang w:val="en-GB" w:eastAsia="zh-TW"/>
              </w:rPr>
              <w:t>Analyzing</w:t>
            </w:r>
            <w:proofErr w:type="spellEnd"/>
            <w:r w:rsidRPr="00D82E93">
              <w:rPr>
                <w:rFonts w:ascii="Cambria" w:hAnsi="Cambria" w:cs="SimSun"/>
                <w:bCs/>
                <w:sz w:val="15"/>
                <w:szCs w:val="15"/>
                <w:lang w:val="en-GB" w:eastAsia="zh-TW"/>
              </w:rPr>
              <w:t xml:space="preserve"> opportunities to integrate LCA tools into manufacturing processes to reduce environmental impacts and improve resource efficiency.</w:t>
            </w:r>
          </w:p>
          <w:p w14:paraId="0CB620FD" w14:textId="2EDBC18E" w:rsidR="00D82E93" w:rsidRPr="00D82E93" w:rsidRDefault="00D82E93" w:rsidP="00D82E93">
            <w:pPr>
              <w:pStyle w:val="A"/>
              <w:rPr>
                <w:rFonts w:ascii="Cambria" w:hAnsi="Cambria" w:cs="SimSun"/>
                <w:bCs/>
                <w:sz w:val="15"/>
                <w:szCs w:val="15"/>
                <w:lang w:val="en-GB" w:eastAsia="zh-TW"/>
              </w:rPr>
            </w:pPr>
            <w:r w:rsidRPr="00D82E93">
              <w:rPr>
                <w:rFonts w:ascii="Cambria" w:hAnsi="Cambria" w:cs="SimSun"/>
                <w:b/>
                <w:bCs/>
                <w:sz w:val="15"/>
                <w:szCs w:val="15"/>
                <w:lang w:val="en-GB" w:eastAsia="zh-TW"/>
              </w:rPr>
              <w:t>Life Cycle Costing in Decision-Making</w:t>
            </w:r>
          </w:p>
          <w:p w14:paraId="7F04EE80" w14:textId="6546DEBF" w:rsidR="00205FBA" w:rsidRPr="00D82E93" w:rsidRDefault="00D82E93" w:rsidP="00D82E93">
            <w:pPr>
              <w:pStyle w:val="A"/>
              <w:numPr>
                <w:ilvl w:val="0"/>
                <w:numId w:val="42"/>
              </w:numPr>
              <w:ind w:leftChars="150" w:left="675"/>
              <w:rPr>
                <w:rFonts w:ascii="Cambria" w:hAnsi="Cambria" w:cs="SimSun"/>
                <w:bCs/>
                <w:sz w:val="15"/>
                <w:szCs w:val="15"/>
                <w:lang w:val="en-GB" w:eastAsia="zh-TW"/>
              </w:rPr>
            </w:pPr>
            <w:r w:rsidRPr="00D82E93">
              <w:rPr>
                <w:rFonts w:ascii="Cambria" w:hAnsi="Cambria" w:cs="SimSun"/>
                <w:bCs/>
                <w:sz w:val="15"/>
                <w:szCs w:val="15"/>
                <w:lang w:val="en-GB" w:eastAsia="zh-TW"/>
              </w:rPr>
              <w:t>Combining economic and environmental life cycle assessments to provide a comprehensive decision-making framework for sustainable investments.</w:t>
            </w:r>
          </w:p>
        </w:tc>
      </w:tr>
    </w:tbl>
    <w:p w14:paraId="2DF3971F" w14:textId="77777777" w:rsidR="009A44B9" w:rsidRDefault="00545DBD" w:rsidP="00960BC0">
      <w:pPr>
        <w:pStyle w:val="Akapitzlist"/>
        <w:ind w:firstLineChars="0" w:firstLine="0"/>
        <w:jc w:val="left"/>
        <w:rPr>
          <w:rFonts w:ascii="Times New Roman" w:eastAsia="SimSun" w:hAnsi="Times New Roman" w:cs="Times New Roman"/>
          <w:b/>
          <w:bCs/>
          <w:kern w:val="0"/>
          <w:sz w:val="13"/>
          <w:szCs w:val="13"/>
        </w:rPr>
      </w:pPr>
      <w:r w:rsidRPr="006228DE">
        <w:rPr>
          <w:rFonts w:ascii="Times New Roman" w:eastAsia="SimSun" w:hAnsi="Times New Roman" w:cs="Times New Roman" w:hint="eastAsia"/>
          <w:b/>
          <w:bCs/>
          <w:color w:val="FF0000"/>
          <w:kern w:val="0"/>
          <w:sz w:val="13"/>
          <w:szCs w:val="13"/>
        </w:rPr>
        <w:t>*</w:t>
      </w:r>
      <w:r w:rsidR="00E33F73">
        <w:rPr>
          <w:rFonts w:ascii="Times New Roman" w:eastAsia="SimSun" w:hAnsi="Times New Roman" w:cs="Times New Roman"/>
          <w:b/>
          <w:bCs/>
          <w:color w:val="FF0000"/>
          <w:kern w:val="0"/>
          <w:sz w:val="13"/>
          <w:szCs w:val="13"/>
        </w:rPr>
        <w:t xml:space="preserve"> </w:t>
      </w:r>
      <w:r w:rsidRPr="0026064B">
        <w:rPr>
          <w:rFonts w:ascii="Times New Roman" w:eastAsia="SimSun" w:hAnsi="Times New Roman" w:cs="Times New Roman" w:hint="eastAsia"/>
          <w:bCs/>
          <w:kern w:val="0"/>
          <w:sz w:val="13"/>
          <w:szCs w:val="13"/>
        </w:rPr>
        <w:t>Please</w:t>
      </w:r>
      <w:r w:rsidR="009C0997" w:rsidRPr="0026064B">
        <w:rPr>
          <w:rFonts w:ascii="Times New Roman" w:eastAsia="SimSun" w:hAnsi="Times New Roman" w:cs="Times New Roman"/>
          <w:bCs/>
          <w:kern w:val="0"/>
          <w:sz w:val="13"/>
          <w:szCs w:val="13"/>
        </w:rPr>
        <w:t xml:space="preserve"> </w:t>
      </w:r>
      <w:r w:rsidR="00B8505A" w:rsidRPr="0026064B">
        <w:rPr>
          <w:rFonts w:ascii="Times New Roman" w:eastAsia="SimSun" w:hAnsi="Times New Roman" w:cs="Times New Roman"/>
          <w:bCs/>
          <w:kern w:val="0"/>
          <w:sz w:val="13"/>
          <w:szCs w:val="13"/>
        </w:rPr>
        <w:t>list</w:t>
      </w:r>
      <w:r w:rsidR="009C0997" w:rsidRPr="0026064B">
        <w:rPr>
          <w:rFonts w:ascii="Times New Roman" w:eastAsia="SimSun" w:hAnsi="Times New Roman" w:cs="Times New Roman"/>
          <w:bCs/>
          <w:kern w:val="0"/>
          <w:sz w:val="13"/>
          <w:szCs w:val="13"/>
        </w:rPr>
        <w:t xml:space="preserve"> achievemen</w:t>
      </w:r>
      <w:r w:rsidR="00B8505A" w:rsidRPr="0026064B">
        <w:rPr>
          <w:rFonts w:ascii="Times New Roman" w:eastAsia="SimSun" w:hAnsi="Times New Roman" w:cs="Times New Roman" w:hint="eastAsia"/>
          <w:bCs/>
          <w:kern w:val="0"/>
          <w:sz w:val="13"/>
          <w:szCs w:val="13"/>
        </w:rPr>
        <w:t xml:space="preserve">ts of </w:t>
      </w:r>
      <w:r w:rsidR="00B8505A" w:rsidRPr="0026064B">
        <w:rPr>
          <w:rFonts w:ascii="Times New Roman" w:eastAsia="SimSun" w:hAnsi="Times New Roman" w:cs="Times New Roman"/>
          <w:bCs/>
          <w:kern w:val="0"/>
          <w:sz w:val="13"/>
          <w:szCs w:val="13"/>
        </w:rPr>
        <w:t>recent 5 years</w:t>
      </w:r>
    </w:p>
    <w:p w14:paraId="74F9475E" w14:textId="77777777" w:rsidR="0026064B" w:rsidRPr="009C0997" w:rsidRDefault="0026064B" w:rsidP="00960BC0">
      <w:pPr>
        <w:pStyle w:val="Akapitzlist"/>
        <w:ind w:firstLineChars="0" w:firstLine="0"/>
        <w:jc w:val="left"/>
        <w:rPr>
          <w:rFonts w:ascii="Times New Roman" w:eastAsia="SimSun" w:hAnsi="Times New Roman" w:cs="Times New Roman"/>
          <w:b/>
          <w:bCs/>
          <w:kern w:val="0"/>
          <w:sz w:val="13"/>
          <w:szCs w:val="13"/>
        </w:rPr>
      </w:pPr>
      <w:r w:rsidRPr="0049610F">
        <w:rPr>
          <w:rFonts w:ascii="Times New Roman" w:eastAsia="SimSun" w:hAnsi="Times New Roman" w:cs="Times New Roman"/>
          <w:b/>
          <w:bCs/>
          <w:color w:val="FF0000"/>
          <w:kern w:val="0"/>
          <w:sz w:val="15"/>
          <w:szCs w:val="15"/>
        </w:rPr>
        <w:t>**</w:t>
      </w:r>
      <w:r>
        <w:rPr>
          <w:rFonts w:ascii="Times New Roman" w:eastAsia="SimSun" w:hAnsi="Times New Roman" w:cs="Times New Roman"/>
          <w:b/>
          <w:bCs/>
          <w:color w:val="FF0000"/>
          <w:kern w:val="0"/>
          <w:sz w:val="15"/>
          <w:szCs w:val="15"/>
        </w:rPr>
        <w:t xml:space="preserve"> </w:t>
      </w:r>
      <w:r w:rsidRPr="004C2396">
        <w:rPr>
          <w:rFonts w:ascii="Times New Roman" w:eastAsia="SimSun" w:hAnsi="Times New Roman" w:cs="Times New Roman"/>
          <w:bCs/>
          <w:kern w:val="0"/>
          <w:sz w:val="13"/>
          <w:szCs w:val="13"/>
        </w:rPr>
        <w:t>This CV is intended to match Chinese and Polish Sci</w:t>
      </w:r>
      <w:r w:rsidR="00DE192C" w:rsidRPr="004C2396">
        <w:rPr>
          <w:rFonts w:ascii="Times New Roman" w:eastAsia="SimSun" w:hAnsi="Times New Roman" w:cs="Times New Roman"/>
          <w:bCs/>
          <w:kern w:val="0"/>
          <w:sz w:val="13"/>
          <w:szCs w:val="13"/>
        </w:rPr>
        <w:t>entists with</w:t>
      </w:r>
      <w:r w:rsidR="00C714CF">
        <w:rPr>
          <w:rFonts w:ascii="Times New Roman" w:eastAsia="SimSun" w:hAnsi="Times New Roman" w:cs="Times New Roman"/>
          <w:bCs/>
          <w:kern w:val="0"/>
          <w:sz w:val="13"/>
          <w:szCs w:val="13"/>
        </w:rPr>
        <w:t>in</w:t>
      </w:r>
      <w:r w:rsidR="00DE192C" w:rsidRPr="004C2396">
        <w:rPr>
          <w:rFonts w:ascii="Times New Roman" w:eastAsia="SimSun" w:hAnsi="Times New Roman" w:cs="Times New Roman"/>
          <w:bCs/>
          <w:kern w:val="0"/>
          <w:sz w:val="13"/>
          <w:szCs w:val="13"/>
        </w:rPr>
        <w:t xml:space="preserve"> SPUC member universities</w:t>
      </w:r>
      <w:r w:rsidR="00DA2DE4">
        <w:rPr>
          <w:rFonts w:ascii="Times New Roman" w:eastAsia="SimSun" w:hAnsi="Times New Roman" w:cs="Times New Roman"/>
          <w:bCs/>
          <w:kern w:val="0"/>
          <w:sz w:val="13"/>
          <w:szCs w:val="13"/>
        </w:rPr>
        <w:t xml:space="preserve">, and </w:t>
      </w:r>
      <w:r w:rsidR="00DA2DE4" w:rsidRPr="004C2396">
        <w:rPr>
          <w:rFonts w:ascii="Times New Roman" w:eastAsia="SimSun" w:hAnsi="Times New Roman" w:cs="Times New Roman"/>
          <w:bCs/>
          <w:kern w:val="0"/>
          <w:sz w:val="13"/>
          <w:szCs w:val="13"/>
        </w:rPr>
        <w:t xml:space="preserve">Potential Research Projects </w:t>
      </w:r>
      <w:r w:rsidR="00561620">
        <w:rPr>
          <w:rFonts w:ascii="Times New Roman" w:eastAsia="SimSun" w:hAnsi="Times New Roman" w:cs="Times New Roman"/>
          <w:bCs/>
          <w:kern w:val="0"/>
          <w:sz w:val="13"/>
          <w:szCs w:val="13"/>
        </w:rPr>
        <w:t>is intended to apply f</w:t>
      </w:r>
      <w:r w:rsidR="00E33F73" w:rsidRPr="004C2396">
        <w:rPr>
          <w:rFonts w:ascii="Times New Roman" w:eastAsia="SimSun" w:hAnsi="Times New Roman" w:cs="Times New Roman"/>
          <w:bCs/>
          <w:kern w:val="0"/>
          <w:sz w:val="13"/>
          <w:szCs w:val="13"/>
        </w:rPr>
        <w:t xml:space="preserve">or </w:t>
      </w:r>
      <w:r w:rsidR="00710CC3" w:rsidRPr="004C2396">
        <w:rPr>
          <w:rFonts w:ascii="Times New Roman" w:eastAsia="SimSun" w:hAnsi="Times New Roman" w:cs="Times New Roman"/>
          <w:bCs/>
          <w:kern w:val="0"/>
          <w:sz w:val="13"/>
          <w:szCs w:val="13"/>
        </w:rPr>
        <w:t xml:space="preserve">Sino-Polish </w:t>
      </w:r>
      <w:r w:rsidR="00C714CF">
        <w:rPr>
          <w:rFonts w:ascii="Times New Roman" w:eastAsia="SimSun" w:hAnsi="Times New Roman" w:cs="Times New Roman"/>
          <w:bCs/>
          <w:kern w:val="0"/>
          <w:sz w:val="13"/>
          <w:szCs w:val="13"/>
        </w:rPr>
        <w:t xml:space="preserve">or EU </w:t>
      </w:r>
      <w:r w:rsidR="00710CC3" w:rsidRPr="004C2396">
        <w:rPr>
          <w:rFonts w:ascii="Times New Roman" w:eastAsia="SimSun" w:hAnsi="Times New Roman" w:cs="Times New Roman"/>
          <w:bCs/>
          <w:kern w:val="0"/>
          <w:sz w:val="13"/>
          <w:szCs w:val="13"/>
        </w:rPr>
        <w:t xml:space="preserve">scientific </w:t>
      </w:r>
      <w:r w:rsidR="0075626B" w:rsidRPr="004C2396">
        <w:rPr>
          <w:rFonts w:ascii="Times New Roman" w:eastAsia="SimSun" w:hAnsi="Times New Roman" w:cs="Times New Roman"/>
          <w:bCs/>
          <w:kern w:val="0"/>
          <w:sz w:val="13"/>
          <w:szCs w:val="13"/>
        </w:rPr>
        <w:t>cooperation</w:t>
      </w:r>
      <w:r w:rsidR="00710CC3" w:rsidRPr="004C2396">
        <w:rPr>
          <w:rFonts w:ascii="Times New Roman" w:eastAsia="SimSun" w:hAnsi="Times New Roman" w:cs="Times New Roman"/>
          <w:bCs/>
          <w:kern w:val="0"/>
          <w:sz w:val="13"/>
          <w:szCs w:val="13"/>
        </w:rPr>
        <w:t xml:space="preserve"> projects</w:t>
      </w:r>
      <w:r w:rsidR="00120CB2">
        <w:rPr>
          <w:rFonts w:ascii="Times New Roman" w:eastAsia="SimSun" w:hAnsi="Times New Roman" w:cs="Times New Roman"/>
          <w:bCs/>
          <w:kern w:val="0"/>
          <w:sz w:val="13"/>
          <w:szCs w:val="13"/>
        </w:rPr>
        <w:t>.</w:t>
      </w:r>
    </w:p>
    <w:sectPr w:rsidR="0026064B" w:rsidRPr="009C0997">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7A2CD" w14:textId="77777777" w:rsidR="00E56113" w:rsidRDefault="00E56113" w:rsidP="003B6210">
      <w:r>
        <w:separator/>
      </w:r>
    </w:p>
  </w:endnote>
  <w:endnote w:type="continuationSeparator" w:id="0">
    <w:p w14:paraId="04151F6E" w14:textId="77777777" w:rsidR="00E56113" w:rsidRDefault="00E56113" w:rsidP="003B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F91F" w14:textId="77777777" w:rsidR="00E56113" w:rsidRDefault="00E56113" w:rsidP="003B6210">
      <w:r>
        <w:separator/>
      </w:r>
    </w:p>
  </w:footnote>
  <w:footnote w:type="continuationSeparator" w:id="0">
    <w:p w14:paraId="2364FACA" w14:textId="77777777" w:rsidR="00E56113" w:rsidRDefault="00E56113" w:rsidP="003B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1F7" w14:textId="77777777" w:rsidR="00AC130E" w:rsidRPr="00AC130E" w:rsidRDefault="00AC130E" w:rsidP="00AC130E">
    <w:pPr>
      <w:pStyle w:val="Nagwek"/>
      <w:pBdr>
        <w:bottom w:val="none" w:sz="0" w:space="0" w:color="auto"/>
      </w:pBdr>
    </w:pPr>
  </w:p>
  <w:p w14:paraId="25473DCB" w14:textId="77777777" w:rsidR="00AC130E" w:rsidRPr="00AC130E" w:rsidRDefault="00AC130E" w:rsidP="00AC13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6C5"/>
    <w:multiLevelType w:val="hybridMultilevel"/>
    <w:tmpl w:val="D302A5C0"/>
    <w:styleLink w:val="8"/>
    <w:lvl w:ilvl="0" w:tplc="291EE83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7AEAC182">
      <w:start w:val="1"/>
      <w:numFmt w:val="decimal"/>
      <w:lvlText w:val="%2."/>
      <w:lvlJc w:val="left"/>
      <w:pPr>
        <w:ind w:left="780" w:hanging="360"/>
      </w:pPr>
      <w:rPr>
        <w:rFonts w:hAnsi="Arial Unicode MS"/>
        <w:caps w:val="0"/>
        <w:smallCaps w:val="0"/>
        <w:strike w:val="0"/>
        <w:dstrike w:val="0"/>
        <w:spacing w:val="0"/>
        <w:w w:val="100"/>
        <w:kern w:val="0"/>
        <w:position w:val="0"/>
        <w:highlight w:val="none"/>
        <w:vertAlign w:val="baseline"/>
      </w:rPr>
    </w:lvl>
    <w:lvl w:ilvl="2" w:tplc="3F04FBE4">
      <w:start w:val="1"/>
      <w:numFmt w:val="lowerRoman"/>
      <w:suff w:val="nothing"/>
      <w:lvlText w:val="%3."/>
      <w:lvlJc w:val="left"/>
      <w:pPr>
        <w:ind w:left="840" w:hanging="79"/>
      </w:pPr>
      <w:rPr>
        <w:rFonts w:hAnsi="Arial Unicode MS"/>
        <w:caps w:val="0"/>
        <w:smallCaps w:val="0"/>
        <w:strike w:val="0"/>
        <w:dstrike w:val="0"/>
        <w:spacing w:val="0"/>
        <w:w w:val="100"/>
        <w:kern w:val="0"/>
        <w:position w:val="0"/>
        <w:highlight w:val="none"/>
        <w:vertAlign w:val="baseline"/>
      </w:rPr>
    </w:lvl>
    <w:lvl w:ilvl="3" w:tplc="1C728D4A">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plc="BF3ABB6A">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plc="46B88E7A">
      <w:start w:val="1"/>
      <w:numFmt w:val="lowerRoman"/>
      <w:suff w:val="nothing"/>
      <w:lvlText w:val="%6."/>
      <w:lvlJc w:val="left"/>
      <w:pPr>
        <w:ind w:left="2100" w:hanging="79"/>
      </w:pPr>
      <w:rPr>
        <w:rFonts w:hAnsi="Arial Unicode MS"/>
        <w:caps w:val="0"/>
        <w:smallCaps w:val="0"/>
        <w:strike w:val="0"/>
        <w:dstrike w:val="0"/>
        <w:spacing w:val="0"/>
        <w:w w:val="100"/>
        <w:kern w:val="0"/>
        <w:position w:val="0"/>
        <w:highlight w:val="none"/>
        <w:vertAlign w:val="baseline"/>
      </w:rPr>
    </w:lvl>
    <w:lvl w:ilvl="6" w:tplc="5BA8BBB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plc="CE84445E">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plc="24B8FA62">
      <w:start w:val="1"/>
      <w:numFmt w:val="lowerRoman"/>
      <w:suff w:val="nothing"/>
      <w:lvlText w:val="%9."/>
      <w:lvlJc w:val="left"/>
      <w:pPr>
        <w:ind w:left="3360" w:hanging="79"/>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7631E8C"/>
    <w:multiLevelType w:val="hybridMultilevel"/>
    <w:tmpl w:val="A80663DA"/>
    <w:lvl w:ilvl="0" w:tplc="7096A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F21142"/>
    <w:multiLevelType w:val="multilevel"/>
    <w:tmpl w:val="795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B5604"/>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B7CAB"/>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932AC"/>
    <w:multiLevelType w:val="multilevel"/>
    <w:tmpl w:val="481CC80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15AC5"/>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60DBC"/>
    <w:multiLevelType w:val="multilevel"/>
    <w:tmpl w:val="5232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60E29"/>
    <w:multiLevelType w:val="hybridMultilevel"/>
    <w:tmpl w:val="DB0637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E4AB6"/>
    <w:multiLevelType w:val="hybridMultilevel"/>
    <w:tmpl w:val="FCB44114"/>
    <w:lvl w:ilvl="0" w:tplc="1154288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23BCF"/>
    <w:multiLevelType w:val="multilevel"/>
    <w:tmpl w:val="5C7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87040"/>
    <w:multiLevelType w:val="hybridMultilevel"/>
    <w:tmpl w:val="4F644280"/>
    <w:lvl w:ilvl="0" w:tplc="7886427A">
      <w:numFmt w:val="bullet"/>
      <w:lvlText w:val=""/>
      <w:lvlJc w:val="left"/>
      <w:pPr>
        <w:ind w:left="476" w:hanging="358"/>
      </w:pPr>
      <w:rPr>
        <w:rFonts w:ascii="Symbol" w:eastAsia="Symbol" w:hAnsi="Symbol" w:cs="Symbol" w:hint="default"/>
        <w:b w:val="0"/>
        <w:bCs w:val="0"/>
        <w:i w:val="0"/>
        <w:iCs w:val="0"/>
        <w:spacing w:val="0"/>
        <w:w w:val="100"/>
        <w:sz w:val="22"/>
        <w:szCs w:val="22"/>
        <w:lang w:val="en-US" w:eastAsia="en-US" w:bidi="ar-SA"/>
      </w:rPr>
    </w:lvl>
    <w:lvl w:ilvl="1" w:tplc="D6FADF74">
      <w:numFmt w:val="bullet"/>
      <w:lvlText w:val="•"/>
      <w:lvlJc w:val="left"/>
      <w:pPr>
        <w:ind w:left="1362" w:hanging="358"/>
      </w:pPr>
      <w:rPr>
        <w:rFonts w:hint="default"/>
        <w:lang w:val="en-US" w:eastAsia="en-US" w:bidi="ar-SA"/>
      </w:rPr>
    </w:lvl>
    <w:lvl w:ilvl="2" w:tplc="197279AC">
      <w:numFmt w:val="bullet"/>
      <w:lvlText w:val="•"/>
      <w:lvlJc w:val="left"/>
      <w:pPr>
        <w:ind w:left="2245" w:hanging="358"/>
      </w:pPr>
      <w:rPr>
        <w:rFonts w:hint="default"/>
        <w:lang w:val="en-US" w:eastAsia="en-US" w:bidi="ar-SA"/>
      </w:rPr>
    </w:lvl>
    <w:lvl w:ilvl="3" w:tplc="56C2DD6A">
      <w:numFmt w:val="bullet"/>
      <w:lvlText w:val="•"/>
      <w:lvlJc w:val="left"/>
      <w:pPr>
        <w:ind w:left="3127" w:hanging="358"/>
      </w:pPr>
      <w:rPr>
        <w:rFonts w:hint="default"/>
        <w:lang w:val="en-US" w:eastAsia="en-US" w:bidi="ar-SA"/>
      </w:rPr>
    </w:lvl>
    <w:lvl w:ilvl="4" w:tplc="B972EFAA">
      <w:numFmt w:val="bullet"/>
      <w:lvlText w:val="•"/>
      <w:lvlJc w:val="left"/>
      <w:pPr>
        <w:ind w:left="4010" w:hanging="358"/>
      </w:pPr>
      <w:rPr>
        <w:rFonts w:hint="default"/>
        <w:lang w:val="en-US" w:eastAsia="en-US" w:bidi="ar-SA"/>
      </w:rPr>
    </w:lvl>
    <w:lvl w:ilvl="5" w:tplc="FF4C8F6C">
      <w:numFmt w:val="bullet"/>
      <w:lvlText w:val="•"/>
      <w:lvlJc w:val="left"/>
      <w:pPr>
        <w:ind w:left="4893" w:hanging="358"/>
      </w:pPr>
      <w:rPr>
        <w:rFonts w:hint="default"/>
        <w:lang w:val="en-US" w:eastAsia="en-US" w:bidi="ar-SA"/>
      </w:rPr>
    </w:lvl>
    <w:lvl w:ilvl="6" w:tplc="8FE826F8">
      <w:numFmt w:val="bullet"/>
      <w:lvlText w:val="•"/>
      <w:lvlJc w:val="left"/>
      <w:pPr>
        <w:ind w:left="5775" w:hanging="358"/>
      </w:pPr>
      <w:rPr>
        <w:rFonts w:hint="default"/>
        <w:lang w:val="en-US" w:eastAsia="en-US" w:bidi="ar-SA"/>
      </w:rPr>
    </w:lvl>
    <w:lvl w:ilvl="7" w:tplc="4630F332">
      <w:numFmt w:val="bullet"/>
      <w:lvlText w:val="•"/>
      <w:lvlJc w:val="left"/>
      <w:pPr>
        <w:ind w:left="6658" w:hanging="358"/>
      </w:pPr>
      <w:rPr>
        <w:rFonts w:hint="default"/>
        <w:lang w:val="en-US" w:eastAsia="en-US" w:bidi="ar-SA"/>
      </w:rPr>
    </w:lvl>
    <w:lvl w:ilvl="8" w:tplc="5490A2DC">
      <w:numFmt w:val="bullet"/>
      <w:lvlText w:val="•"/>
      <w:lvlJc w:val="left"/>
      <w:pPr>
        <w:ind w:left="7541" w:hanging="358"/>
      </w:pPr>
      <w:rPr>
        <w:rFonts w:hint="default"/>
        <w:lang w:val="en-US" w:eastAsia="en-US" w:bidi="ar-SA"/>
      </w:rPr>
    </w:lvl>
  </w:abstractNum>
  <w:abstractNum w:abstractNumId="12" w15:restartNumberingAfterBreak="0">
    <w:nsid w:val="2BB20CDE"/>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E2289"/>
    <w:multiLevelType w:val="hybridMultilevel"/>
    <w:tmpl w:val="A80663DA"/>
    <w:lvl w:ilvl="0" w:tplc="7096A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AA7FBE"/>
    <w:multiLevelType w:val="hybridMultilevel"/>
    <w:tmpl w:val="A80663DA"/>
    <w:lvl w:ilvl="0" w:tplc="7096A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47A35"/>
    <w:multiLevelType w:val="multilevel"/>
    <w:tmpl w:val="104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F0E14"/>
    <w:multiLevelType w:val="hybridMultilevel"/>
    <w:tmpl w:val="85D236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863605"/>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C2A63"/>
    <w:multiLevelType w:val="hybridMultilevel"/>
    <w:tmpl w:val="8F201FD6"/>
    <w:lvl w:ilvl="0" w:tplc="11542888">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143A35"/>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56D7C"/>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933C3"/>
    <w:multiLevelType w:val="hybridMultilevel"/>
    <w:tmpl w:val="FC723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D42454"/>
    <w:multiLevelType w:val="multilevel"/>
    <w:tmpl w:val="481CC80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74FAB"/>
    <w:multiLevelType w:val="hybridMultilevel"/>
    <w:tmpl w:val="D302A5C0"/>
    <w:numStyleLink w:val="8"/>
  </w:abstractNum>
  <w:abstractNum w:abstractNumId="24" w15:restartNumberingAfterBreak="0">
    <w:nsid w:val="4DE45F46"/>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6542A"/>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234F8"/>
    <w:multiLevelType w:val="hybridMultilevel"/>
    <w:tmpl w:val="7CB24780"/>
    <w:lvl w:ilvl="0" w:tplc="BD2E2FC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C927D2"/>
    <w:multiLevelType w:val="hybridMultilevel"/>
    <w:tmpl w:val="A80663DA"/>
    <w:lvl w:ilvl="0" w:tplc="7096A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8A43DD"/>
    <w:multiLevelType w:val="hybridMultilevel"/>
    <w:tmpl w:val="D10EC14C"/>
    <w:lvl w:ilvl="0" w:tplc="1154288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D50FB0"/>
    <w:multiLevelType w:val="multilevel"/>
    <w:tmpl w:val="481CC80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913F4A"/>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B56B5"/>
    <w:multiLevelType w:val="multilevel"/>
    <w:tmpl w:val="52E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463F2E"/>
    <w:multiLevelType w:val="multilevel"/>
    <w:tmpl w:val="481CC80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81A11"/>
    <w:multiLevelType w:val="multilevel"/>
    <w:tmpl w:val="AAF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37E7A"/>
    <w:multiLevelType w:val="hybridMultilevel"/>
    <w:tmpl w:val="C374D744"/>
    <w:lvl w:ilvl="0" w:tplc="6F98A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E15CC2"/>
    <w:multiLevelType w:val="multilevel"/>
    <w:tmpl w:val="481CC80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57755"/>
    <w:multiLevelType w:val="multilevel"/>
    <w:tmpl w:val="AF8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9245A1"/>
    <w:multiLevelType w:val="multilevel"/>
    <w:tmpl w:val="E904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A30788"/>
    <w:multiLevelType w:val="hybridMultilevel"/>
    <w:tmpl w:val="37DEA466"/>
    <w:lvl w:ilvl="0" w:tplc="04090001">
      <w:start w:val="1"/>
      <w:numFmt w:val="bullet"/>
      <w:lvlText w:val=""/>
      <w:lvlJc w:val="left"/>
      <w:pPr>
        <w:ind w:left="697" w:hanging="420"/>
      </w:pPr>
      <w:rPr>
        <w:rFonts w:ascii="Wingdings" w:hAnsi="Wingdings" w:hint="default"/>
      </w:rPr>
    </w:lvl>
    <w:lvl w:ilvl="1" w:tplc="04090003" w:tentative="1">
      <w:start w:val="1"/>
      <w:numFmt w:val="bullet"/>
      <w:lvlText w:val=""/>
      <w:lvlJc w:val="left"/>
      <w:pPr>
        <w:ind w:left="1117" w:hanging="420"/>
      </w:pPr>
      <w:rPr>
        <w:rFonts w:ascii="Wingdings" w:hAnsi="Wingdings" w:hint="default"/>
      </w:rPr>
    </w:lvl>
    <w:lvl w:ilvl="2" w:tplc="04090005"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3" w:tentative="1">
      <w:start w:val="1"/>
      <w:numFmt w:val="bullet"/>
      <w:lvlText w:val=""/>
      <w:lvlJc w:val="left"/>
      <w:pPr>
        <w:ind w:left="2377" w:hanging="420"/>
      </w:pPr>
      <w:rPr>
        <w:rFonts w:ascii="Wingdings" w:hAnsi="Wingdings" w:hint="default"/>
      </w:rPr>
    </w:lvl>
    <w:lvl w:ilvl="5" w:tplc="04090005"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3" w:tentative="1">
      <w:start w:val="1"/>
      <w:numFmt w:val="bullet"/>
      <w:lvlText w:val=""/>
      <w:lvlJc w:val="left"/>
      <w:pPr>
        <w:ind w:left="3637" w:hanging="420"/>
      </w:pPr>
      <w:rPr>
        <w:rFonts w:ascii="Wingdings" w:hAnsi="Wingdings" w:hint="default"/>
      </w:rPr>
    </w:lvl>
    <w:lvl w:ilvl="8" w:tplc="04090005" w:tentative="1">
      <w:start w:val="1"/>
      <w:numFmt w:val="bullet"/>
      <w:lvlText w:val=""/>
      <w:lvlJc w:val="left"/>
      <w:pPr>
        <w:ind w:left="4057" w:hanging="420"/>
      </w:pPr>
      <w:rPr>
        <w:rFonts w:ascii="Wingdings" w:hAnsi="Wingdings" w:hint="default"/>
      </w:rPr>
    </w:lvl>
  </w:abstractNum>
  <w:abstractNum w:abstractNumId="39" w15:restartNumberingAfterBreak="0">
    <w:nsid w:val="7CD5539C"/>
    <w:multiLevelType w:val="multilevel"/>
    <w:tmpl w:val="C0F879B6"/>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570C1"/>
    <w:multiLevelType w:val="multilevel"/>
    <w:tmpl w:val="22EE810E"/>
    <w:lvl w:ilvl="0">
      <w:start w:val="1"/>
      <w:numFmt w:val="bullet"/>
      <w:lvlText w:val="─"/>
      <w:lvlJc w:val="left"/>
      <w:pPr>
        <w:tabs>
          <w:tab w:val="num" w:pos="720"/>
        </w:tabs>
        <w:ind w:left="720" w:hanging="360"/>
      </w:pPr>
      <w:rPr>
        <w:rFonts w:ascii="Calibri" w:hAnsi="Calibri" w:hint="default"/>
        <w:sz w:val="20"/>
      </w:rPr>
    </w:lvl>
    <w:lvl w:ilvl="1">
      <w:start w:val="5"/>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662E3B"/>
    <w:multiLevelType w:val="hybridMultilevel"/>
    <w:tmpl w:val="7BB66B16"/>
    <w:lvl w:ilvl="0" w:tplc="1154288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191349">
    <w:abstractNumId w:val="14"/>
  </w:num>
  <w:num w:numId="2" w16cid:durableId="1787430789">
    <w:abstractNumId w:val="34"/>
  </w:num>
  <w:num w:numId="3" w16cid:durableId="1980647511">
    <w:abstractNumId w:val="8"/>
  </w:num>
  <w:num w:numId="4" w16cid:durableId="281959346">
    <w:abstractNumId w:val="21"/>
  </w:num>
  <w:num w:numId="5" w16cid:durableId="597326015">
    <w:abstractNumId w:val="27"/>
  </w:num>
  <w:num w:numId="6" w16cid:durableId="1802645615">
    <w:abstractNumId w:val="38"/>
  </w:num>
  <w:num w:numId="7" w16cid:durableId="1555769793">
    <w:abstractNumId w:val="13"/>
  </w:num>
  <w:num w:numId="8" w16cid:durableId="1372723993">
    <w:abstractNumId w:val="1"/>
  </w:num>
  <w:num w:numId="9" w16cid:durableId="658775637">
    <w:abstractNumId w:val="26"/>
  </w:num>
  <w:num w:numId="10" w16cid:durableId="1350330489">
    <w:abstractNumId w:val="16"/>
  </w:num>
  <w:num w:numId="11" w16cid:durableId="697704088">
    <w:abstractNumId w:val="0"/>
  </w:num>
  <w:num w:numId="12" w16cid:durableId="1289313587">
    <w:abstractNumId w:val="23"/>
  </w:num>
  <w:num w:numId="13" w16cid:durableId="909313056">
    <w:abstractNumId w:val="39"/>
  </w:num>
  <w:num w:numId="14" w16cid:durableId="1245411815">
    <w:abstractNumId w:val="36"/>
  </w:num>
  <w:num w:numId="15" w16cid:durableId="2075664256">
    <w:abstractNumId w:val="37"/>
  </w:num>
  <w:num w:numId="16" w16cid:durableId="547033700">
    <w:abstractNumId w:val="7"/>
  </w:num>
  <w:num w:numId="17" w16cid:durableId="1474105387">
    <w:abstractNumId w:val="15"/>
  </w:num>
  <w:num w:numId="18" w16cid:durableId="2124690712">
    <w:abstractNumId w:val="31"/>
  </w:num>
  <w:num w:numId="19" w16cid:durableId="1884977397">
    <w:abstractNumId w:val="2"/>
  </w:num>
  <w:num w:numId="20" w16cid:durableId="1394041529">
    <w:abstractNumId w:val="10"/>
  </w:num>
  <w:num w:numId="21" w16cid:durableId="1534883408">
    <w:abstractNumId w:val="35"/>
  </w:num>
  <w:num w:numId="22" w16cid:durableId="418796822">
    <w:abstractNumId w:val="32"/>
  </w:num>
  <w:num w:numId="23" w16cid:durableId="2002853434">
    <w:abstractNumId w:val="22"/>
  </w:num>
  <w:num w:numId="24" w16cid:durableId="1331564704">
    <w:abstractNumId w:val="40"/>
  </w:num>
  <w:num w:numId="25" w16cid:durableId="1502087211">
    <w:abstractNumId w:val="5"/>
  </w:num>
  <w:num w:numId="26" w16cid:durableId="926428515">
    <w:abstractNumId w:val="29"/>
  </w:num>
  <w:num w:numId="27" w16cid:durableId="1273394418">
    <w:abstractNumId w:val="18"/>
  </w:num>
  <w:num w:numId="28" w16cid:durableId="1311986496">
    <w:abstractNumId w:val="11"/>
  </w:num>
  <w:num w:numId="29" w16cid:durableId="206139549">
    <w:abstractNumId w:val="41"/>
  </w:num>
  <w:num w:numId="30" w16cid:durableId="2038382619">
    <w:abstractNumId w:val="9"/>
  </w:num>
  <w:num w:numId="31" w16cid:durableId="175341124">
    <w:abstractNumId w:val="20"/>
  </w:num>
  <w:num w:numId="32" w16cid:durableId="325549893">
    <w:abstractNumId w:val="28"/>
  </w:num>
  <w:num w:numId="33" w16cid:durableId="380135212">
    <w:abstractNumId w:val="3"/>
  </w:num>
  <w:num w:numId="34" w16cid:durableId="653921203">
    <w:abstractNumId w:val="25"/>
  </w:num>
  <w:num w:numId="35" w16cid:durableId="2045446101">
    <w:abstractNumId w:val="4"/>
  </w:num>
  <w:num w:numId="36" w16cid:durableId="1197082095">
    <w:abstractNumId w:val="12"/>
  </w:num>
  <w:num w:numId="37" w16cid:durableId="1397973030">
    <w:abstractNumId w:val="19"/>
  </w:num>
  <w:num w:numId="38" w16cid:durableId="1370300383">
    <w:abstractNumId w:val="24"/>
  </w:num>
  <w:num w:numId="39" w16cid:durableId="1067611783">
    <w:abstractNumId w:val="33"/>
  </w:num>
  <w:num w:numId="40" w16cid:durableId="1077440299">
    <w:abstractNumId w:val="30"/>
  </w:num>
  <w:num w:numId="41" w16cid:durableId="61998224">
    <w:abstractNumId w:val="6"/>
  </w:num>
  <w:num w:numId="42" w16cid:durableId="626132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5D"/>
    <w:rsid w:val="00003C93"/>
    <w:rsid w:val="00020FD1"/>
    <w:rsid w:val="00021779"/>
    <w:rsid w:val="00036261"/>
    <w:rsid w:val="00053D5D"/>
    <w:rsid w:val="000569C7"/>
    <w:rsid w:val="000579DD"/>
    <w:rsid w:val="0009090F"/>
    <w:rsid w:val="000A61AE"/>
    <w:rsid w:val="000D2459"/>
    <w:rsid w:val="000E36B3"/>
    <w:rsid w:val="000F5B0D"/>
    <w:rsid w:val="00120CB2"/>
    <w:rsid w:val="00132086"/>
    <w:rsid w:val="0014398F"/>
    <w:rsid w:val="001577D9"/>
    <w:rsid w:val="00157CC5"/>
    <w:rsid w:val="001633BC"/>
    <w:rsid w:val="00180D9B"/>
    <w:rsid w:val="0019793D"/>
    <w:rsid w:val="00205FBA"/>
    <w:rsid w:val="0024272F"/>
    <w:rsid w:val="002602E4"/>
    <w:rsid w:val="0026064B"/>
    <w:rsid w:val="002A1D59"/>
    <w:rsid w:val="002B27FC"/>
    <w:rsid w:val="002C4B89"/>
    <w:rsid w:val="002E6DFD"/>
    <w:rsid w:val="002F6EF3"/>
    <w:rsid w:val="00356890"/>
    <w:rsid w:val="00360657"/>
    <w:rsid w:val="003B6210"/>
    <w:rsid w:val="00402D2E"/>
    <w:rsid w:val="00404DE8"/>
    <w:rsid w:val="00432899"/>
    <w:rsid w:val="004506C3"/>
    <w:rsid w:val="0049610F"/>
    <w:rsid w:val="004A7459"/>
    <w:rsid w:val="004C00E2"/>
    <w:rsid w:val="004C2396"/>
    <w:rsid w:val="004E11CA"/>
    <w:rsid w:val="00545DBD"/>
    <w:rsid w:val="00561620"/>
    <w:rsid w:val="00582B19"/>
    <w:rsid w:val="0058603A"/>
    <w:rsid w:val="005A39FD"/>
    <w:rsid w:val="006228DE"/>
    <w:rsid w:val="00625EE7"/>
    <w:rsid w:val="00633BD2"/>
    <w:rsid w:val="006B54BE"/>
    <w:rsid w:val="006C62D1"/>
    <w:rsid w:val="006D5E2A"/>
    <w:rsid w:val="006E3D24"/>
    <w:rsid w:val="00704728"/>
    <w:rsid w:val="00710CC3"/>
    <w:rsid w:val="00720594"/>
    <w:rsid w:val="00753738"/>
    <w:rsid w:val="0075626B"/>
    <w:rsid w:val="007D4A77"/>
    <w:rsid w:val="0081480C"/>
    <w:rsid w:val="008372AD"/>
    <w:rsid w:val="00841F51"/>
    <w:rsid w:val="00846D59"/>
    <w:rsid w:val="0086101C"/>
    <w:rsid w:val="008B2CD9"/>
    <w:rsid w:val="008C7F4A"/>
    <w:rsid w:val="00927BD8"/>
    <w:rsid w:val="009418BC"/>
    <w:rsid w:val="00952CFB"/>
    <w:rsid w:val="0095503C"/>
    <w:rsid w:val="00960BC0"/>
    <w:rsid w:val="00983F26"/>
    <w:rsid w:val="009A44B9"/>
    <w:rsid w:val="009A7048"/>
    <w:rsid w:val="009C0997"/>
    <w:rsid w:val="00A30431"/>
    <w:rsid w:val="00A5487A"/>
    <w:rsid w:val="00A721C2"/>
    <w:rsid w:val="00A76E23"/>
    <w:rsid w:val="00AB3BB9"/>
    <w:rsid w:val="00AB574F"/>
    <w:rsid w:val="00AB675B"/>
    <w:rsid w:val="00AC130E"/>
    <w:rsid w:val="00AC77BC"/>
    <w:rsid w:val="00AE5C5B"/>
    <w:rsid w:val="00AF51B5"/>
    <w:rsid w:val="00B241B1"/>
    <w:rsid w:val="00B27771"/>
    <w:rsid w:val="00B4230B"/>
    <w:rsid w:val="00B8505A"/>
    <w:rsid w:val="00BE6405"/>
    <w:rsid w:val="00BF56DD"/>
    <w:rsid w:val="00C711B7"/>
    <w:rsid w:val="00C714CF"/>
    <w:rsid w:val="00C735DF"/>
    <w:rsid w:val="00CB3778"/>
    <w:rsid w:val="00CB5FE2"/>
    <w:rsid w:val="00CD0CCF"/>
    <w:rsid w:val="00D234EB"/>
    <w:rsid w:val="00D4294A"/>
    <w:rsid w:val="00D46BB0"/>
    <w:rsid w:val="00D736E7"/>
    <w:rsid w:val="00D74A5D"/>
    <w:rsid w:val="00D806ED"/>
    <w:rsid w:val="00D82E93"/>
    <w:rsid w:val="00DA2DE4"/>
    <w:rsid w:val="00DE192C"/>
    <w:rsid w:val="00E0682B"/>
    <w:rsid w:val="00E20509"/>
    <w:rsid w:val="00E25190"/>
    <w:rsid w:val="00E33F73"/>
    <w:rsid w:val="00E43A8E"/>
    <w:rsid w:val="00E54EF2"/>
    <w:rsid w:val="00E56113"/>
    <w:rsid w:val="00E67CFA"/>
    <w:rsid w:val="00E70055"/>
    <w:rsid w:val="00E810E3"/>
    <w:rsid w:val="00EB005B"/>
    <w:rsid w:val="00EB3177"/>
    <w:rsid w:val="00F3078D"/>
    <w:rsid w:val="00F379E5"/>
    <w:rsid w:val="00F44A82"/>
    <w:rsid w:val="00F665BE"/>
    <w:rsid w:val="00FA53D1"/>
    <w:rsid w:val="00FE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00AC3"/>
  <w15:chartTrackingRefBased/>
  <w15:docId w15:val="{773DC51E-F110-478F-9948-B66B9CA2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jc w:val="both"/>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9090F"/>
    <w:rPr>
      <w:sz w:val="18"/>
      <w:szCs w:val="18"/>
    </w:rPr>
  </w:style>
  <w:style w:type="character" w:customStyle="1" w:styleId="TekstdymkaZnak">
    <w:name w:val="Tekst dymka Znak"/>
    <w:basedOn w:val="Domylnaczcionkaakapitu"/>
    <w:link w:val="Tekstdymka"/>
    <w:uiPriority w:val="99"/>
    <w:semiHidden/>
    <w:rsid w:val="0009090F"/>
    <w:rPr>
      <w:sz w:val="18"/>
      <w:szCs w:val="18"/>
    </w:rPr>
  </w:style>
  <w:style w:type="paragraph" w:styleId="Nagwek">
    <w:name w:val="header"/>
    <w:basedOn w:val="Normalny"/>
    <w:link w:val="NagwekZnak"/>
    <w:uiPriority w:val="99"/>
    <w:unhideWhenUsed/>
    <w:rsid w:val="003B6210"/>
    <w:pPr>
      <w:pBdr>
        <w:bottom w:val="single" w:sz="6" w:space="1" w:color="auto"/>
      </w:pBdr>
      <w:tabs>
        <w:tab w:val="center" w:pos="4153"/>
        <w:tab w:val="right" w:pos="8306"/>
      </w:tabs>
      <w:snapToGrid w:val="0"/>
      <w:jc w:val="center"/>
    </w:pPr>
    <w:rPr>
      <w:sz w:val="18"/>
      <w:szCs w:val="18"/>
    </w:rPr>
  </w:style>
  <w:style w:type="character" w:customStyle="1" w:styleId="NagwekZnak">
    <w:name w:val="Nagłówek Znak"/>
    <w:basedOn w:val="Domylnaczcionkaakapitu"/>
    <w:link w:val="Nagwek"/>
    <w:uiPriority w:val="99"/>
    <w:rsid w:val="003B6210"/>
    <w:rPr>
      <w:sz w:val="18"/>
      <w:szCs w:val="18"/>
    </w:rPr>
  </w:style>
  <w:style w:type="paragraph" w:styleId="Stopka">
    <w:name w:val="footer"/>
    <w:basedOn w:val="Normalny"/>
    <w:link w:val="StopkaZnak"/>
    <w:uiPriority w:val="99"/>
    <w:unhideWhenUsed/>
    <w:rsid w:val="003B6210"/>
    <w:pPr>
      <w:tabs>
        <w:tab w:val="center" w:pos="4153"/>
        <w:tab w:val="right" w:pos="8306"/>
      </w:tabs>
      <w:snapToGrid w:val="0"/>
      <w:jc w:val="left"/>
    </w:pPr>
    <w:rPr>
      <w:sz w:val="18"/>
      <w:szCs w:val="18"/>
    </w:rPr>
  </w:style>
  <w:style w:type="character" w:customStyle="1" w:styleId="StopkaZnak">
    <w:name w:val="Stopka Znak"/>
    <w:basedOn w:val="Domylnaczcionkaakapitu"/>
    <w:link w:val="Stopka"/>
    <w:uiPriority w:val="99"/>
    <w:rsid w:val="003B6210"/>
    <w:rPr>
      <w:sz w:val="18"/>
      <w:szCs w:val="18"/>
    </w:rPr>
  </w:style>
  <w:style w:type="paragraph" w:styleId="Akapitzlist">
    <w:name w:val="List Paragraph"/>
    <w:basedOn w:val="Normalny"/>
    <w:uiPriority w:val="34"/>
    <w:qFormat/>
    <w:rsid w:val="00983F26"/>
    <w:pPr>
      <w:ind w:firstLineChars="200" w:firstLine="420"/>
    </w:pPr>
  </w:style>
  <w:style w:type="paragraph" w:customStyle="1" w:styleId="A">
    <w:name w:val="正文 A"/>
    <w:rsid w:val="0086101C"/>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0">
    <w:name w:val="无"/>
    <w:rsid w:val="0086101C"/>
  </w:style>
  <w:style w:type="numbering" w:customStyle="1" w:styleId="8">
    <w:name w:val="已导入的样式“8”"/>
    <w:rsid w:val="0024272F"/>
    <w:pPr>
      <w:numPr>
        <w:numId w:val="11"/>
      </w:numPr>
    </w:pPr>
  </w:style>
  <w:style w:type="character" w:customStyle="1" w:styleId="tran">
    <w:name w:val="tran"/>
    <w:basedOn w:val="Domylnaczcionkaakapitu"/>
    <w:rsid w:val="0024272F"/>
  </w:style>
  <w:style w:type="character" w:customStyle="1" w:styleId="apple-converted-space">
    <w:name w:val="apple-converted-space"/>
    <w:basedOn w:val="Domylnaczcionkaakapitu"/>
    <w:rsid w:val="0024272F"/>
  </w:style>
  <w:style w:type="paragraph" w:customStyle="1" w:styleId="1">
    <w:name w:val="列出段落1"/>
    <w:basedOn w:val="Normalny"/>
    <w:uiPriority w:val="34"/>
    <w:qFormat/>
    <w:rsid w:val="00E0682B"/>
    <w:pPr>
      <w:autoSpaceDE w:val="0"/>
      <w:autoSpaceDN w:val="0"/>
      <w:adjustRightInd w:val="0"/>
      <w:ind w:firstLineChars="200" w:firstLine="420"/>
      <w:jc w:val="left"/>
    </w:pPr>
    <w:rPr>
      <w:rFonts w:ascii="Arial" w:eastAsia="SimSun" w:hAnsi="Arial" w:cs="Arial"/>
      <w:color w:val="000000"/>
      <w:kern w:val="0"/>
      <w:sz w:val="24"/>
      <w:szCs w:val="24"/>
    </w:rPr>
  </w:style>
  <w:style w:type="paragraph" w:styleId="NormalnyWeb">
    <w:name w:val="Normal (Web)"/>
    <w:basedOn w:val="Normalny"/>
    <w:uiPriority w:val="99"/>
    <w:semiHidden/>
    <w:unhideWhenUsed/>
    <w:rsid w:val="002C4B89"/>
    <w:rPr>
      <w:rFonts w:ascii="Times New Roman" w:hAnsi="Times New Roman" w:cs="Times New Roman"/>
      <w:sz w:val="24"/>
      <w:szCs w:val="24"/>
    </w:rPr>
  </w:style>
  <w:style w:type="character" w:styleId="Hipercze">
    <w:name w:val="Hyperlink"/>
    <w:basedOn w:val="Domylnaczcionkaakapitu"/>
    <w:uiPriority w:val="99"/>
    <w:unhideWhenUsed/>
    <w:rsid w:val="00D82E93"/>
    <w:rPr>
      <w:color w:val="0563C1" w:themeColor="hyperlink"/>
      <w:u w:val="single"/>
    </w:rPr>
  </w:style>
  <w:style w:type="character" w:styleId="Nierozpoznanawzmianka">
    <w:name w:val="Unresolved Mention"/>
    <w:basedOn w:val="Domylnaczcionkaakapitu"/>
    <w:uiPriority w:val="99"/>
    <w:semiHidden/>
    <w:unhideWhenUsed/>
    <w:rsid w:val="00D82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93294">
      <w:bodyDiv w:val="1"/>
      <w:marLeft w:val="0"/>
      <w:marRight w:val="0"/>
      <w:marTop w:val="0"/>
      <w:marBottom w:val="0"/>
      <w:divBdr>
        <w:top w:val="none" w:sz="0" w:space="0" w:color="auto"/>
        <w:left w:val="none" w:sz="0" w:space="0" w:color="auto"/>
        <w:bottom w:val="none" w:sz="0" w:space="0" w:color="auto"/>
        <w:right w:val="none" w:sz="0" w:space="0" w:color="auto"/>
      </w:divBdr>
    </w:div>
    <w:div w:id="763457651">
      <w:bodyDiv w:val="1"/>
      <w:marLeft w:val="0"/>
      <w:marRight w:val="0"/>
      <w:marTop w:val="0"/>
      <w:marBottom w:val="0"/>
      <w:divBdr>
        <w:top w:val="none" w:sz="0" w:space="0" w:color="auto"/>
        <w:left w:val="none" w:sz="0" w:space="0" w:color="auto"/>
        <w:bottom w:val="none" w:sz="0" w:space="0" w:color="auto"/>
        <w:right w:val="none" w:sz="0" w:space="0" w:color="auto"/>
      </w:divBdr>
    </w:div>
    <w:div w:id="1136725765">
      <w:bodyDiv w:val="1"/>
      <w:marLeft w:val="0"/>
      <w:marRight w:val="0"/>
      <w:marTop w:val="0"/>
      <w:marBottom w:val="0"/>
      <w:divBdr>
        <w:top w:val="none" w:sz="0" w:space="0" w:color="auto"/>
        <w:left w:val="none" w:sz="0" w:space="0" w:color="auto"/>
        <w:bottom w:val="none" w:sz="0" w:space="0" w:color="auto"/>
        <w:right w:val="none" w:sz="0" w:space="0" w:color="auto"/>
      </w:divBdr>
      <w:divsChild>
        <w:div w:id="1346051738">
          <w:marLeft w:val="0"/>
          <w:marRight w:val="0"/>
          <w:marTop w:val="0"/>
          <w:marBottom w:val="0"/>
          <w:divBdr>
            <w:top w:val="none" w:sz="0" w:space="0" w:color="auto"/>
            <w:left w:val="none" w:sz="0" w:space="0" w:color="auto"/>
            <w:bottom w:val="none" w:sz="0" w:space="0" w:color="auto"/>
            <w:right w:val="none" w:sz="0" w:space="0" w:color="auto"/>
          </w:divBdr>
          <w:divsChild>
            <w:div w:id="1914972325">
              <w:marLeft w:val="0"/>
              <w:marRight w:val="0"/>
              <w:marTop w:val="0"/>
              <w:marBottom w:val="0"/>
              <w:divBdr>
                <w:top w:val="none" w:sz="0" w:space="0" w:color="auto"/>
                <w:left w:val="none" w:sz="0" w:space="0" w:color="auto"/>
                <w:bottom w:val="none" w:sz="0" w:space="0" w:color="auto"/>
                <w:right w:val="none" w:sz="0" w:space="0" w:color="auto"/>
              </w:divBdr>
              <w:divsChild>
                <w:div w:id="937982667">
                  <w:marLeft w:val="0"/>
                  <w:marRight w:val="0"/>
                  <w:marTop w:val="0"/>
                  <w:marBottom w:val="0"/>
                  <w:divBdr>
                    <w:top w:val="none" w:sz="0" w:space="0" w:color="auto"/>
                    <w:left w:val="none" w:sz="0" w:space="0" w:color="auto"/>
                    <w:bottom w:val="none" w:sz="0" w:space="0" w:color="auto"/>
                    <w:right w:val="none" w:sz="0" w:space="0" w:color="auto"/>
                  </w:divBdr>
                  <w:divsChild>
                    <w:div w:id="1689215137">
                      <w:marLeft w:val="0"/>
                      <w:marRight w:val="0"/>
                      <w:marTop w:val="0"/>
                      <w:marBottom w:val="0"/>
                      <w:divBdr>
                        <w:top w:val="none" w:sz="0" w:space="0" w:color="auto"/>
                        <w:left w:val="none" w:sz="0" w:space="0" w:color="auto"/>
                        <w:bottom w:val="none" w:sz="0" w:space="0" w:color="auto"/>
                        <w:right w:val="none" w:sz="0" w:space="0" w:color="auto"/>
                      </w:divBdr>
                      <w:divsChild>
                        <w:div w:id="667293507">
                          <w:marLeft w:val="0"/>
                          <w:marRight w:val="0"/>
                          <w:marTop w:val="0"/>
                          <w:marBottom w:val="0"/>
                          <w:divBdr>
                            <w:top w:val="none" w:sz="0" w:space="0" w:color="auto"/>
                            <w:left w:val="none" w:sz="0" w:space="0" w:color="auto"/>
                            <w:bottom w:val="none" w:sz="0" w:space="0" w:color="auto"/>
                            <w:right w:val="none" w:sz="0" w:space="0" w:color="auto"/>
                          </w:divBdr>
                          <w:divsChild>
                            <w:div w:id="421803867">
                              <w:marLeft w:val="0"/>
                              <w:marRight w:val="0"/>
                              <w:marTop w:val="0"/>
                              <w:marBottom w:val="0"/>
                              <w:divBdr>
                                <w:top w:val="none" w:sz="0" w:space="0" w:color="auto"/>
                                <w:left w:val="none" w:sz="0" w:space="0" w:color="auto"/>
                                <w:bottom w:val="none" w:sz="0" w:space="0" w:color="auto"/>
                                <w:right w:val="none" w:sz="0" w:space="0" w:color="auto"/>
                              </w:divBdr>
                              <w:divsChild>
                                <w:div w:id="982464690">
                                  <w:marLeft w:val="0"/>
                                  <w:marRight w:val="0"/>
                                  <w:marTop w:val="0"/>
                                  <w:marBottom w:val="0"/>
                                  <w:divBdr>
                                    <w:top w:val="none" w:sz="0" w:space="0" w:color="auto"/>
                                    <w:left w:val="none" w:sz="0" w:space="0" w:color="auto"/>
                                    <w:bottom w:val="none" w:sz="0" w:space="0" w:color="auto"/>
                                    <w:right w:val="none" w:sz="0" w:space="0" w:color="auto"/>
                                  </w:divBdr>
                                  <w:divsChild>
                                    <w:div w:id="1248879488">
                                      <w:marLeft w:val="0"/>
                                      <w:marRight w:val="0"/>
                                      <w:marTop w:val="0"/>
                                      <w:marBottom w:val="0"/>
                                      <w:divBdr>
                                        <w:top w:val="none" w:sz="0" w:space="0" w:color="auto"/>
                                        <w:left w:val="none" w:sz="0" w:space="0" w:color="auto"/>
                                        <w:bottom w:val="none" w:sz="0" w:space="0" w:color="auto"/>
                                        <w:right w:val="none" w:sz="0" w:space="0" w:color="auto"/>
                                      </w:divBdr>
                                      <w:divsChild>
                                        <w:div w:id="3821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49905">
                      <w:marLeft w:val="0"/>
                      <w:marRight w:val="0"/>
                      <w:marTop w:val="0"/>
                      <w:marBottom w:val="0"/>
                      <w:divBdr>
                        <w:top w:val="none" w:sz="0" w:space="0" w:color="auto"/>
                        <w:left w:val="none" w:sz="0" w:space="0" w:color="auto"/>
                        <w:bottom w:val="none" w:sz="0" w:space="0" w:color="auto"/>
                        <w:right w:val="none" w:sz="0" w:space="0" w:color="auto"/>
                      </w:divBdr>
                      <w:divsChild>
                        <w:div w:id="587275986">
                          <w:marLeft w:val="0"/>
                          <w:marRight w:val="0"/>
                          <w:marTop w:val="0"/>
                          <w:marBottom w:val="0"/>
                          <w:divBdr>
                            <w:top w:val="none" w:sz="0" w:space="0" w:color="auto"/>
                            <w:left w:val="none" w:sz="0" w:space="0" w:color="auto"/>
                            <w:bottom w:val="none" w:sz="0" w:space="0" w:color="auto"/>
                            <w:right w:val="none" w:sz="0" w:space="0" w:color="auto"/>
                          </w:divBdr>
                          <w:divsChild>
                            <w:div w:id="1305310477">
                              <w:marLeft w:val="0"/>
                              <w:marRight w:val="0"/>
                              <w:marTop w:val="0"/>
                              <w:marBottom w:val="0"/>
                              <w:divBdr>
                                <w:top w:val="none" w:sz="0" w:space="0" w:color="auto"/>
                                <w:left w:val="none" w:sz="0" w:space="0" w:color="auto"/>
                                <w:bottom w:val="none" w:sz="0" w:space="0" w:color="auto"/>
                                <w:right w:val="none" w:sz="0" w:space="0" w:color="auto"/>
                              </w:divBdr>
                              <w:divsChild>
                                <w:div w:id="621034282">
                                  <w:marLeft w:val="0"/>
                                  <w:marRight w:val="0"/>
                                  <w:marTop w:val="0"/>
                                  <w:marBottom w:val="0"/>
                                  <w:divBdr>
                                    <w:top w:val="none" w:sz="0" w:space="0" w:color="auto"/>
                                    <w:left w:val="none" w:sz="0" w:space="0" w:color="auto"/>
                                    <w:bottom w:val="none" w:sz="0" w:space="0" w:color="auto"/>
                                    <w:right w:val="none" w:sz="0" w:space="0" w:color="auto"/>
                                  </w:divBdr>
                                  <w:divsChild>
                                    <w:div w:id="914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139075">
                  <w:marLeft w:val="0"/>
                  <w:marRight w:val="0"/>
                  <w:marTop w:val="0"/>
                  <w:marBottom w:val="0"/>
                  <w:divBdr>
                    <w:top w:val="none" w:sz="0" w:space="0" w:color="auto"/>
                    <w:left w:val="none" w:sz="0" w:space="0" w:color="auto"/>
                    <w:bottom w:val="none" w:sz="0" w:space="0" w:color="auto"/>
                    <w:right w:val="none" w:sz="0" w:space="0" w:color="auto"/>
                  </w:divBdr>
                  <w:divsChild>
                    <w:div w:id="1378166257">
                      <w:marLeft w:val="0"/>
                      <w:marRight w:val="0"/>
                      <w:marTop w:val="0"/>
                      <w:marBottom w:val="0"/>
                      <w:divBdr>
                        <w:top w:val="none" w:sz="0" w:space="0" w:color="auto"/>
                        <w:left w:val="none" w:sz="0" w:space="0" w:color="auto"/>
                        <w:bottom w:val="none" w:sz="0" w:space="0" w:color="auto"/>
                        <w:right w:val="none" w:sz="0" w:space="0" w:color="auto"/>
                      </w:divBdr>
                      <w:divsChild>
                        <w:div w:id="1958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79660">
          <w:marLeft w:val="0"/>
          <w:marRight w:val="0"/>
          <w:marTop w:val="0"/>
          <w:marBottom w:val="0"/>
          <w:divBdr>
            <w:top w:val="none" w:sz="0" w:space="0" w:color="auto"/>
            <w:left w:val="none" w:sz="0" w:space="0" w:color="auto"/>
            <w:bottom w:val="none" w:sz="0" w:space="0" w:color="auto"/>
            <w:right w:val="none" w:sz="0" w:space="0" w:color="auto"/>
          </w:divBdr>
          <w:divsChild>
            <w:div w:id="1506356271">
              <w:marLeft w:val="0"/>
              <w:marRight w:val="0"/>
              <w:marTop w:val="0"/>
              <w:marBottom w:val="0"/>
              <w:divBdr>
                <w:top w:val="none" w:sz="0" w:space="0" w:color="auto"/>
                <w:left w:val="none" w:sz="0" w:space="0" w:color="auto"/>
                <w:bottom w:val="none" w:sz="0" w:space="0" w:color="auto"/>
                <w:right w:val="none" w:sz="0" w:space="0" w:color="auto"/>
              </w:divBdr>
              <w:divsChild>
                <w:div w:id="1216502736">
                  <w:marLeft w:val="0"/>
                  <w:marRight w:val="0"/>
                  <w:marTop w:val="0"/>
                  <w:marBottom w:val="0"/>
                  <w:divBdr>
                    <w:top w:val="none" w:sz="0" w:space="0" w:color="auto"/>
                    <w:left w:val="none" w:sz="0" w:space="0" w:color="auto"/>
                    <w:bottom w:val="none" w:sz="0" w:space="0" w:color="auto"/>
                    <w:right w:val="none" w:sz="0" w:space="0" w:color="auto"/>
                  </w:divBdr>
                  <w:divsChild>
                    <w:div w:id="986326045">
                      <w:marLeft w:val="0"/>
                      <w:marRight w:val="0"/>
                      <w:marTop w:val="0"/>
                      <w:marBottom w:val="0"/>
                      <w:divBdr>
                        <w:top w:val="none" w:sz="0" w:space="0" w:color="auto"/>
                        <w:left w:val="none" w:sz="0" w:space="0" w:color="auto"/>
                        <w:bottom w:val="none" w:sz="0" w:space="0" w:color="auto"/>
                        <w:right w:val="none" w:sz="0" w:space="0" w:color="auto"/>
                      </w:divBdr>
                      <w:divsChild>
                        <w:div w:id="1651322107">
                          <w:marLeft w:val="0"/>
                          <w:marRight w:val="0"/>
                          <w:marTop w:val="0"/>
                          <w:marBottom w:val="0"/>
                          <w:divBdr>
                            <w:top w:val="none" w:sz="0" w:space="0" w:color="auto"/>
                            <w:left w:val="none" w:sz="0" w:space="0" w:color="auto"/>
                            <w:bottom w:val="none" w:sz="0" w:space="0" w:color="auto"/>
                            <w:right w:val="none" w:sz="0" w:space="0" w:color="auto"/>
                          </w:divBdr>
                          <w:divsChild>
                            <w:div w:id="1186938476">
                              <w:marLeft w:val="0"/>
                              <w:marRight w:val="0"/>
                              <w:marTop w:val="0"/>
                              <w:marBottom w:val="0"/>
                              <w:divBdr>
                                <w:top w:val="none" w:sz="0" w:space="0" w:color="auto"/>
                                <w:left w:val="none" w:sz="0" w:space="0" w:color="auto"/>
                                <w:bottom w:val="none" w:sz="0" w:space="0" w:color="auto"/>
                                <w:right w:val="none" w:sz="0" w:space="0" w:color="auto"/>
                              </w:divBdr>
                              <w:divsChild>
                                <w:div w:id="1495296640">
                                  <w:marLeft w:val="0"/>
                                  <w:marRight w:val="0"/>
                                  <w:marTop w:val="0"/>
                                  <w:marBottom w:val="0"/>
                                  <w:divBdr>
                                    <w:top w:val="none" w:sz="0" w:space="0" w:color="auto"/>
                                    <w:left w:val="none" w:sz="0" w:space="0" w:color="auto"/>
                                    <w:bottom w:val="none" w:sz="0" w:space="0" w:color="auto"/>
                                    <w:right w:val="none" w:sz="0" w:space="0" w:color="auto"/>
                                  </w:divBdr>
                                  <w:divsChild>
                                    <w:div w:id="25840404">
                                      <w:marLeft w:val="0"/>
                                      <w:marRight w:val="0"/>
                                      <w:marTop w:val="0"/>
                                      <w:marBottom w:val="0"/>
                                      <w:divBdr>
                                        <w:top w:val="none" w:sz="0" w:space="0" w:color="auto"/>
                                        <w:left w:val="none" w:sz="0" w:space="0" w:color="auto"/>
                                        <w:bottom w:val="none" w:sz="0" w:space="0" w:color="auto"/>
                                        <w:right w:val="none" w:sz="0" w:space="0" w:color="auto"/>
                                      </w:divBdr>
                                      <w:divsChild>
                                        <w:div w:id="1428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60774">
                      <w:marLeft w:val="0"/>
                      <w:marRight w:val="0"/>
                      <w:marTop w:val="0"/>
                      <w:marBottom w:val="0"/>
                      <w:divBdr>
                        <w:top w:val="none" w:sz="0" w:space="0" w:color="auto"/>
                        <w:left w:val="none" w:sz="0" w:space="0" w:color="auto"/>
                        <w:bottom w:val="none" w:sz="0" w:space="0" w:color="auto"/>
                        <w:right w:val="none" w:sz="0" w:space="0" w:color="auto"/>
                      </w:divBdr>
                      <w:divsChild>
                        <w:div w:id="747387302">
                          <w:marLeft w:val="0"/>
                          <w:marRight w:val="0"/>
                          <w:marTop w:val="0"/>
                          <w:marBottom w:val="0"/>
                          <w:divBdr>
                            <w:top w:val="none" w:sz="0" w:space="0" w:color="auto"/>
                            <w:left w:val="none" w:sz="0" w:space="0" w:color="auto"/>
                            <w:bottom w:val="none" w:sz="0" w:space="0" w:color="auto"/>
                            <w:right w:val="none" w:sz="0" w:space="0" w:color="auto"/>
                          </w:divBdr>
                          <w:divsChild>
                            <w:div w:id="219244135">
                              <w:marLeft w:val="0"/>
                              <w:marRight w:val="0"/>
                              <w:marTop w:val="0"/>
                              <w:marBottom w:val="0"/>
                              <w:divBdr>
                                <w:top w:val="none" w:sz="0" w:space="0" w:color="auto"/>
                                <w:left w:val="none" w:sz="0" w:space="0" w:color="auto"/>
                                <w:bottom w:val="none" w:sz="0" w:space="0" w:color="auto"/>
                                <w:right w:val="none" w:sz="0" w:space="0" w:color="auto"/>
                              </w:divBdr>
                              <w:divsChild>
                                <w:div w:id="837497820">
                                  <w:marLeft w:val="0"/>
                                  <w:marRight w:val="0"/>
                                  <w:marTop w:val="0"/>
                                  <w:marBottom w:val="0"/>
                                  <w:divBdr>
                                    <w:top w:val="none" w:sz="0" w:space="0" w:color="auto"/>
                                    <w:left w:val="none" w:sz="0" w:space="0" w:color="auto"/>
                                    <w:bottom w:val="none" w:sz="0" w:space="0" w:color="auto"/>
                                    <w:right w:val="none" w:sz="0" w:space="0" w:color="auto"/>
                                  </w:divBdr>
                                  <w:divsChild>
                                    <w:div w:id="19739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929713">
                  <w:marLeft w:val="0"/>
                  <w:marRight w:val="0"/>
                  <w:marTop w:val="0"/>
                  <w:marBottom w:val="0"/>
                  <w:divBdr>
                    <w:top w:val="none" w:sz="0" w:space="0" w:color="auto"/>
                    <w:left w:val="none" w:sz="0" w:space="0" w:color="auto"/>
                    <w:bottom w:val="none" w:sz="0" w:space="0" w:color="auto"/>
                    <w:right w:val="none" w:sz="0" w:space="0" w:color="auto"/>
                  </w:divBdr>
                  <w:divsChild>
                    <w:div w:id="970131615">
                      <w:marLeft w:val="0"/>
                      <w:marRight w:val="0"/>
                      <w:marTop w:val="0"/>
                      <w:marBottom w:val="0"/>
                      <w:divBdr>
                        <w:top w:val="none" w:sz="0" w:space="0" w:color="auto"/>
                        <w:left w:val="none" w:sz="0" w:space="0" w:color="auto"/>
                        <w:bottom w:val="none" w:sz="0" w:space="0" w:color="auto"/>
                        <w:right w:val="none" w:sz="0" w:space="0" w:color="auto"/>
                      </w:divBdr>
                      <w:divsChild>
                        <w:div w:id="13013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19596">
          <w:marLeft w:val="0"/>
          <w:marRight w:val="0"/>
          <w:marTop w:val="0"/>
          <w:marBottom w:val="0"/>
          <w:divBdr>
            <w:top w:val="none" w:sz="0" w:space="0" w:color="auto"/>
            <w:left w:val="none" w:sz="0" w:space="0" w:color="auto"/>
            <w:bottom w:val="none" w:sz="0" w:space="0" w:color="auto"/>
            <w:right w:val="none" w:sz="0" w:space="0" w:color="auto"/>
          </w:divBdr>
          <w:divsChild>
            <w:div w:id="1006637999">
              <w:marLeft w:val="0"/>
              <w:marRight w:val="0"/>
              <w:marTop w:val="0"/>
              <w:marBottom w:val="0"/>
              <w:divBdr>
                <w:top w:val="none" w:sz="0" w:space="0" w:color="auto"/>
                <w:left w:val="none" w:sz="0" w:space="0" w:color="auto"/>
                <w:bottom w:val="none" w:sz="0" w:space="0" w:color="auto"/>
                <w:right w:val="none" w:sz="0" w:space="0" w:color="auto"/>
              </w:divBdr>
              <w:divsChild>
                <w:div w:id="1944066565">
                  <w:marLeft w:val="0"/>
                  <w:marRight w:val="0"/>
                  <w:marTop w:val="0"/>
                  <w:marBottom w:val="0"/>
                  <w:divBdr>
                    <w:top w:val="none" w:sz="0" w:space="0" w:color="auto"/>
                    <w:left w:val="none" w:sz="0" w:space="0" w:color="auto"/>
                    <w:bottom w:val="none" w:sz="0" w:space="0" w:color="auto"/>
                    <w:right w:val="none" w:sz="0" w:space="0" w:color="auto"/>
                  </w:divBdr>
                  <w:divsChild>
                    <w:div w:id="1061442959">
                      <w:marLeft w:val="0"/>
                      <w:marRight w:val="0"/>
                      <w:marTop w:val="0"/>
                      <w:marBottom w:val="0"/>
                      <w:divBdr>
                        <w:top w:val="none" w:sz="0" w:space="0" w:color="auto"/>
                        <w:left w:val="none" w:sz="0" w:space="0" w:color="auto"/>
                        <w:bottom w:val="none" w:sz="0" w:space="0" w:color="auto"/>
                        <w:right w:val="none" w:sz="0" w:space="0" w:color="auto"/>
                      </w:divBdr>
                      <w:divsChild>
                        <w:div w:id="1109664505">
                          <w:marLeft w:val="0"/>
                          <w:marRight w:val="0"/>
                          <w:marTop w:val="0"/>
                          <w:marBottom w:val="0"/>
                          <w:divBdr>
                            <w:top w:val="none" w:sz="0" w:space="0" w:color="auto"/>
                            <w:left w:val="none" w:sz="0" w:space="0" w:color="auto"/>
                            <w:bottom w:val="none" w:sz="0" w:space="0" w:color="auto"/>
                            <w:right w:val="none" w:sz="0" w:space="0" w:color="auto"/>
                          </w:divBdr>
                          <w:divsChild>
                            <w:div w:id="1828790262">
                              <w:marLeft w:val="0"/>
                              <w:marRight w:val="0"/>
                              <w:marTop w:val="0"/>
                              <w:marBottom w:val="0"/>
                              <w:divBdr>
                                <w:top w:val="none" w:sz="0" w:space="0" w:color="auto"/>
                                <w:left w:val="none" w:sz="0" w:space="0" w:color="auto"/>
                                <w:bottom w:val="none" w:sz="0" w:space="0" w:color="auto"/>
                                <w:right w:val="none" w:sz="0" w:space="0" w:color="auto"/>
                              </w:divBdr>
                              <w:divsChild>
                                <w:div w:id="1800952968">
                                  <w:marLeft w:val="0"/>
                                  <w:marRight w:val="0"/>
                                  <w:marTop w:val="0"/>
                                  <w:marBottom w:val="0"/>
                                  <w:divBdr>
                                    <w:top w:val="none" w:sz="0" w:space="0" w:color="auto"/>
                                    <w:left w:val="none" w:sz="0" w:space="0" w:color="auto"/>
                                    <w:bottom w:val="none" w:sz="0" w:space="0" w:color="auto"/>
                                    <w:right w:val="none" w:sz="0" w:space="0" w:color="auto"/>
                                  </w:divBdr>
                                  <w:divsChild>
                                    <w:div w:id="1954969751">
                                      <w:marLeft w:val="0"/>
                                      <w:marRight w:val="0"/>
                                      <w:marTop w:val="0"/>
                                      <w:marBottom w:val="0"/>
                                      <w:divBdr>
                                        <w:top w:val="none" w:sz="0" w:space="0" w:color="auto"/>
                                        <w:left w:val="none" w:sz="0" w:space="0" w:color="auto"/>
                                        <w:bottom w:val="none" w:sz="0" w:space="0" w:color="auto"/>
                                        <w:right w:val="none" w:sz="0" w:space="0" w:color="auto"/>
                                      </w:divBdr>
                                      <w:divsChild>
                                        <w:div w:id="9098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516798">
      <w:bodyDiv w:val="1"/>
      <w:marLeft w:val="0"/>
      <w:marRight w:val="0"/>
      <w:marTop w:val="0"/>
      <w:marBottom w:val="0"/>
      <w:divBdr>
        <w:top w:val="none" w:sz="0" w:space="0" w:color="auto"/>
        <w:left w:val="none" w:sz="0" w:space="0" w:color="auto"/>
        <w:bottom w:val="none" w:sz="0" w:space="0" w:color="auto"/>
        <w:right w:val="none" w:sz="0" w:space="0" w:color="auto"/>
      </w:divBdr>
    </w:div>
    <w:div w:id="1659309259">
      <w:bodyDiv w:val="1"/>
      <w:marLeft w:val="0"/>
      <w:marRight w:val="0"/>
      <w:marTop w:val="0"/>
      <w:marBottom w:val="0"/>
      <w:divBdr>
        <w:top w:val="none" w:sz="0" w:space="0" w:color="auto"/>
        <w:left w:val="none" w:sz="0" w:space="0" w:color="auto"/>
        <w:bottom w:val="none" w:sz="0" w:space="0" w:color="auto"/>
        <w:right w:val="none" w:sz="0" w:space="0" w:color="auto"/>
      </w:divBdr>
    </w:div>
    <w:div w:id="1684353565">
      <w:bodyDiv w:val="1"/>
      <w:marLeft w:val="0"/>
      <w:marRight w:val="0"/>
      <w:marTop w:val="0"/>
      <w:marBottom w:val="0"/>
      <w:divBdr>
        <w:top w:val="none" w:sz="0" w:space="0" w:color="auto"/>
        <w:left w:val="none" w:sz="0" w:space="0" w:color="auto"/>
        <w:bottom w:val="none" w:sz="0" w:space="0" w:color="auto"/>
        <w:right w:val="none" w:sz="0" w:space="0" w:color="auto"/>
      </w:divBdr>
      <w:divsChild>
        <w:div w:id="1639870351">
          <w:marLeft w:val="0"/>
          <w:marRight w:val="0"/>
          <w:marTop w:val="0"/>
          <w:marBottom w:val="0"/>
          <w:divBdr>
            <w:top w:val="none" w:sz="0" w:space="0" w:color="auto"/>
            <w:left w:val="none" w:sz="0" w:space="0" w:color="auto"/>
            <w:bottom w:val="none" w:sz="0" w:space="0" w:color="auto"/>
            <w:right w:val="none" w:sz="0" w:space="0" w:color="auto"/>
          </w:divBdr>
          <w:divsChild>
            <w:div w:id="1110583478">
              <w:marLeft w:val="0"/>
              <w:marRight w:val="0"/>
              <w:marTop w:val="0"/>
              <w:marBottom w:val="0"/>
              <w:divBdr>
                <w:top w:val="none" w:sz="0" w:space="0" w:color="auto"/>
                <w:left w:val="none" w:sz="0" w:space="0" w:color="auto"/>
                <w:bottom w:val="none" w:sz="0" w:space="0" w:color="auto"/>
                <w:right w:val="none" w:sz="0" w:space="0" w:color="auto"/>
              </w:divBdr>
              <w:divsChild>
                <w:div w:id="1094588596">
                  <w:marLeft w:val="0"/>
                  <w:marRight w:val="0"/>
                  <w:marTop w:val="0"/>
                  <w:marBottom w:val="0"/>
                  <w:divBdr>
                    <w:top w:val="none" w:sz="0" w:space="0" w:color="auto"/>
                    <w:left w:val="none" w:sz="0" w:space="0" w:color="auto"/>
                    <w:bottom w:val="none" w:sz="0" w:space="0" w:color="auto"/>
                    <w:right w:val="none" w:sz="0" w:space="0" w:color="auto"/>
                  </w:divBdr>
                  <w:divsChild>
                    <w:div w:id="14026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3576">
          <w:marLeft w:val="0"/>
          <w:marRight w:val="0"/>
          <w:marTop w:val="0"/>
          <w:marBottom w:val="0"/>
          <w:divBdr>
            <w:top w:val="none" w:sz="0" w:space="0" w:color="auto"/>
            <w:left w:val="none" w:sz="0" w:space="0" w:color="auto"/>
            <w:bottom w:val="none" w:sz="0" w:space="0" w:color="auto"/>
            <w:right w:val="none" w:sz="0" w:space="0" w:color="auto"/>
          </w:divBdr>
          <w:divsChild>
            <w:div w:id="1929537313">
              <w:marLeft w:val="0"/>
              <w:marRight w:val="0"/>
              <w:marTop w:val="0"/>
              <w:marBottom w:val="0"/>
              <w:divBdr>
                <w:top w:val="none" w:sz="0" w:space="0" w:color="auto"/>
                <w:left w:val="none" w:sz="0" w:space="0" w:color="auto"/>
                <w:bottom w:val="none" w:sz="0" w:space="0" w:color="auto"/>
                <w:right w:val="none" w:sz="0" w:space="0" w:color="auto"/>
              </w:divBdr>
              <w:divsChild>
                <w:div w:id="1067341770">
                  <w:marLeft w:val="0"/>
                  <w:marRight w:val="0"/>
                  <w:marTop w:val="0"/>
                  <w:marBottom w:val="0"/>
                  <w:divBdr>
                    <w:top w:val="none" w:sz="0" w:space="0" w:color="auto"/>
                    <w:left w:val="none" w:sz="0" w:space="0" w:color="auto"/>
                    <w:bottom w:val="none" w:sz="0" w:space="0" w:color="auto"/>
                    <w:right w:val="none" w:sz="0" w:space="0" w:color="auto"/>
                  </w:divBdr>
                  <w:divsChild>
                    <w:div w:id="15328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8391">
      <w:bodyDiv w:val="1"/>
      <w:marLeft w:val="0"/>
      <w:marRight w:val="0"/>
      <w:marTop w:val="0"/>
      <w:marBottom w:val="0"/>
      <w:divBdr>
        <w:top w:val="none" w:sz="0" w:space="0" w:color="auto"/>
        <w:left w:val="none" w:sz="0" w:space="0" w:color="auto"/>
        <w:bottom w:val="none" w:sz="0" w:space="0" w:color="auto"/>
        <w:right w:val="none" w:sz="0" w:space="0" w:color="auto"/>
      </w:divBdr>
    </w:div>
    <w:div w:id="2078622044">
      <w:bodyDiv w:val="1"/>
      <w:marLeft w:val="0"/>
      <w:marRight w:val="0"/>
      <w:marTop w:val="0"/>
      <w:marBottom w:val="0"/>
      <w:divBdr>
        <w:top w:val="none" w:sz="0" w:space="0" w:color="auto"/>
        <w:left w:val="none" w:sz="0" w:space="0" w:color="auto"/>
        <w:bottom w:val="none" w:sz="0" w:space="0" w:color="auto"/>
        <w:right w:val="none" w:sz="0" w:space="0" w:color="auto"/>
      </w:divBdr>
      <w:divsChild>
        <w:div w:id="1984770498">
          <w:marLeft w:val="0"/>
          <w:marRight w:val="0"/>
          <w:marTop w:val="0"/>
          <w:marBottom w:val="0"/>
          <w:divBdr>
            <w:top w:val="none" w:sz="0" w:space="0" w:color="auto"/>
            <w:left w:val="none" w:sz="0" w:space="0" w:color="auto"/>
            <w:bottom w:val="none" w:sz="0" w:space="0" w:color="auto"/>
            <w:right w:val="none" w:sz="0" w:space="0" w:color="auto"/>
          </w:divBdr>
          <w:divsChild>
            <w:div w:id="1383019527">
              <w:marLeft w:val="0"/>
              <w:marRight w:val="0"/>
              <w:marTop w:val="0"/>
              <w:marBottom w:val="0"/>
              <w:divBdr>
                <w:top w:val="none" w:sz="0" w:space="0" w:color="auto"/>
                <w:left w:val="none" w:sz="0" w:space="0" w:color="auto"/>
                <w:bottom w:val="none" w:sz="0" w:space="0" w:color="auto"/>
                <w:right w:val="none" w:sz="0" w:space="0" w:color="auto"/>
              </w:divBdr>
              <w:divsChild>
                <w:div w:id="1086615702">
                  <w:marLeft w:val="0"/>
                  <w:marRight w:val="0"/>
                  <w:marTop w:val="0"/>
                  <w:marBottom w:val="0"/>
                  <w:divBdr>
                    <w:top w:val="none" w:sz="0" w:space="0" w:color="auto"/>
                    <w:left w:val="none" w:sz="0" w:space="0" w:color="auto"/>
                    <w:bottom w:val="none" w:sz="0" w:space="0" w:color="auto"/>
                    <w:right w:val="none" w:sz="0" w:space="0" w:color="auto"/>
                  </w:divBdr>
                  <w:divsChild>
                    <w:div w:id="31078539">
                      <w:marLeft w:val="0"/>
                      <w:marRight w:val="0"/>
                      <w:marTop w:val="0"/>
                      <w:marBottom w:val="0"/>
                      <w:divBdr>
                        <w:top w:val="none" w:sz="0" w:space="0" w:color="auto"/>
                        <w:left w:val="none" w:sz="0" w:space="0" w:color="auto"/>
                        <w:bottom w:val="none" w:sz="0" w:space="0" w:color="auto"/>
                        <w:right w:val="none" w:sz="0" w:space="0" w:color="auto"/>
                      </w:divBdr>
                      <w:divsChild>
                        <w:div w:id="1702898598">
                          <w:marLeft w:val="0"/>
                          <w:marRight w:val="0"/>
                          <w:marTop w:val="0"/>
                          <w:marBottom w:val="0"/>
                          <w:divBdr>
                            <w:top w:val="none" w:sz="0" w:space="0" w:color="auto"/>
                            <w:left w:val="none" w:sz="0" w:space="0" w:color="auto"/>
                            <w:bottom w:val="none" w:sz="0" w:space="0" w:color="auto"/>
                            <w:right w:val="none" w:sz="0" w:space="0" w:color="auto"/>
                          </w:divBdr>
                          <w:divsChild>
                            <w:div w:id="2088308583">
                              <w:marLeft w:val="-225"/>
                              <w:marRight w:val="-225"/>
                              <w:marTop w:val="0"/>
                              <w:marBottom w:val="0"/>
                              <w:divBdr>
                                <w:top w:val="none" w:sz="0" w:space="0" w:color="auto"/>
                                <w:left w:val="none" w:sz="0" w:space="0" w:color="auto"/>
                                <w:bottom w:val="none" w:sz="0" w:space="0" w:color="auto"/>
                                <w:right w:val="none" w:sz="0" w:space="0" w:color="auto"/>
                              </w:divBdr>
                              <w:divsChild>
                                <w:div w:id="61828470">
                                  <w:marLeft w:val="0"/>
                                  <w:marRight w:val="0"/>
                                  <w:marTop w:val="0"/>
                                  <w:marBottom w:val="0"/>
                                  <w:divBdr>
                                    <w:top w:val="none" w:sz="0" w:space="0" w:color="auto"/>
                                    <w:left w:val="none" w:sz="0" w:space="0" w:color="auto"/>
                                    <w:bottom w:val="none" w:sz="0" w:space="0" w:color="auto"/>
                                    <w:right w:val="none" w:sz="0" w:space="0" w:color="auto"/>
                                  </w:divBdr>
                                  <w:divsChild>
                                    <w:div w:id="5712796">
                                      <w:marLeft w:val="0"/>
                                      <w:marRight w:val="0"/>
                                      <w:marTop w:val="0"/>
                                      <w:marBottom w:val="450"/>
                                      <w:divBdr>
                                        <w:top w:val="none" w:sz="0" w:space="0" w:color="auto"/>
                                        <w:left w:val="none" w:sz="0" w:space="0" w:color="auto"/>
                                        <w:bottom w:val="none" w:sz="0" w:space="0" w:color="auto"/>
                                        <w:right w:val="none" w:sz="0" w:space="0" w:color="auto"/>
                                      </w:divBdr>
                                      <w:divsChild>
                                        <w:div w:id="1966112687">
                                          <w:marLeft w:val="-225"/>
                                          <w:marRight w:val="-225"/>
                                          <w:marTop w:val="0"/>
                                          <w:marBottom w:val="0"/>
                                          <w:divBdr>
                                            <w:top w:val="none" w:sz="0" w:space="0" w:color="auto"/>
                                            <w:left w:val="none" w:sz="0" w:space="0" w:color="auto"/>
                                            <w:bottom w:val="none" w:sz="0" w:space="0" w:color="auto"/>
                                            <w:right w:val="none" w:sz="0" w:space="0" w:color="auto"/>
                                          </w:divBdr>
                                          <w:divsChild>
                                            <w:div w:id="328867431">
                                              <w:marLeft w:val="0"/>
                                              <w:marRight w:val="0"/>
                                              <w:marTop w:val="0"/>
                                              <w:marBottom w:val="0"/>
                                              <w:divBdr>
                                                <w:top w:val="none" w:sz="0" w:space="0" w:color="auto"/>
                                                <w:left w:val="none" w:sz="0" w:space="0" w:color="auto"/>
                                                <w:bottom w:val="none" w:sz="0" w:space="0" w:color="auto"/>
                                                <w:right w:val="none" w:sz="0" w:space="0" w:color="auto"/>
                                              </w:divBdr>
                                              <w:divsChild>
                                                <w:div w:id="624431216">
                                                  <w:marLeft w:val="0"/>
                                                  <w:marRight w:val="0"/>
                                                  <w:marTop w:val="0"/>
                                                  <w:marBottom w:val="0"/>
                                                  <w:divBdr>
                                                    <w:top w:val="none" w:sz="0" w:space="0" w:color="auto"/>
                                                    <w:left w:val="none" w:sz="0" w:space="0" w:color="auto"/>
                                                    <w:bottom w:val="none" w:sz="0" w:space="0" w:color="auto"/>
                                                    <w:right w:val="none" w:sz="0" w:space="0" w:color="auto"/>
                                                  </w:divBdr>
                                                  <w:divsChild>
                                                    <w:div w:id="1518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422">
                                      <w:marLeft w:val="0"/>
                                      <w:marRight w:val="0"/>
                                      <w:marTop w:val="0"/>
                                      <w:marBottom w:val="0"/>
                                      <w:divBdr>
                                        <w:top w:val="none" w:sz="0" w:space="0" w:color="auto"/>
                                        <w:left w:val="none" w:sz="0" w:space="0" w:color="auto"/>
                                        <w:bottom w:val="none" w:sz="0" w:space="0" w:color="auto"/>
                                        <w:right w:val="none" w:sz="0" w:space="0" w:color="auto"/>
                                      </w:divBdr>
                                      <w:divsChild>
                                        <w:div w:id="11527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ct.cn/disci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86356A2254EB4F8087F0E0C621BF43" ma:contentTypeVersion="1" ma:contentTypeDescription="Utwórz nowy dokument." ma:contentTypeScope="" ma:versionID="6d17fb25f807a0292b17193841f07d59">
  <xsd:schema xmlns:xsd="http://www.w3.org/2001/XMLSchema" xmlns:p="http://schemas.microsoft.com/office/2006/metadata/properties" xmlns:ns1="http://schemas.microsoft.com/sharepoint/v3" targetNamespace="http://schemas.microsoft.com/office/2006/metadata/properties" ma:root="true" ma:fieldsID="f8419547bac096a1da7b89190781dd5c" ns1:_="">
    <xsd:import namespace="http://schemas.microsoft.com/sharepoint/v3"/>
    <xsd:element name="properties">
      <xsd:complexType>
        <xsd:sequence>
          <xsd:element name="documentManagement">
            <xsd:complexType>
              <xsd:all>
                <xsd:element ref="ns1:ImageWidth" minOccurs="0"/>
                <xsd:element ref="ns1:ImageHeigh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9" nillable="true" ma:displayName="Szerokość obrazu" ma:internalName="ImageWidth" ma:readOnly="true">
      <xsd:simpleType>
        <xsd:restriction base="dms:Unknown"/>
      </xsd:simpleType>
    </xsd:element>
    <xsd:element name="ImageHeight" ma:index="10" nillable="true" ma:displayName="Wysokość obrazu" ma:internalName="ImageHeight" ma:readOnly="true">
      <xsd:simpleType>
        <xsd:restriction base="dms:Unknown"/>
      </xsd:simpleType>
    </xsd:element>
    <xsd:element name="PublishingStartDate" ma:index="12" nillable="true" ma:displayName="Planowana data rozpoczęcia" ma:description="" ma:hidden="true" ma:internalName="PublishingStartDate">
      <xsd:simpleType>
        <xsd:restriction base="dms:Unknown"/>
      </xsd:simpleType>
    </xsd:element>
    <xsd:element name="PublishingExpirationDate" ma:index="13"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C222-A616-4E50-A3A9-4B3EEA548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79D05D-AAC3-4523-8647-54814C0CA288}">
  <ds:schemaRefs>
    <ds:schemaRef ds:uri="http://schemas.microsoft.com/sharepoint/v3/contenttype/forms"/>
  </ds:schemaRefs>
</ds:datastoreItem>
</file>

<file path=customXml/itemProps3.xml><?xml version="1.0" encoding="utf-8"?>
<ds:datastoreItem xmlns:ds="http://schemas.openxmlformats.org/officeDocument/2006/customXml" ds:itemID="{C9F52AB4-C725-49BC-A227-AA9B0B1994B6}">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6B92D2F-88AC-4773-B586-C11E4230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1537</Words>
  <Characters>8763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Mengmeng</dc:creator>
  <cp:keywords/>
  <dc:description/>
  <cp:lastModifiedBy>Jolanta Baran</cp:lastModifiedBy>
  <cp:revision>2</cp:revision>
  <cp:lastPrinted>2019-03-05T01:00:00Z</cp:lastPrinted>
  <dcterms:created xsi:type="dcterms:W3CDTF">2024-12-13T13:45:00Z</dcterms:created>
  <dcterms:modified xsi:type="dcterms:W3CDTF">2024-12-13T13:45:00Z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0x0101009586356A2254EB4F8087F0E0C621BF43</vt:lpwstr>
  </property>
</Properties>
</file>